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5A992" w14:textId="19298EC2" w:rsidR="00044872" w:rsidRPr="00CD75C5" w:rsidRDefault="00044872">
      <w:pPr>
        <w:rPr>
          <w:rFonts w:ascii="XCCW Joined 22a" w:hAnsi="XCCW Joined 22a"/>
          <w:sz w:val="40"/>
          <w:szCs w:val="40"/>
        </w:rPr>
      </w:pPr>
      <w:r w:rsidRPr="00044872">
        <w:rPr>
          <w:rFonts w:ascii="XCCW Joined 22a" w:hAnsi="XCCW Joined 22a"/>
          <w:sz w:val="40"/>
          <w:szCs w:val="40"/>
        </w:rPr>
        <w:t xml:space="preserve">RE Long Term Plan </w:t>
      </w:r>
    </w:p>
    <w:tbl>
      <w:tblPr>
        <w:tblStyle w:val="TableGrid"/>
        <w:tblpPr w:leftFromText="180" w:rightFromText="180" w:vertAnchor="text" w:horzAnchor="margin" w:tblpXSpec="center" w:tblpY="324"/>
        <w:tblW w:w="15468" w:type="dxa"/>
        <w:tblLook w:val="04A0" w:firstRow="1" w:lastRow="0" w:firstColumn="1" w:lastColumn="0" w:noHBand="0" w:noVBand="1"/>
      </w:tblPr>
      <w:tblGrid>
        <w:gridCol w:w="1413"/>
        <w:gridCol w:w="2981"/>
        <w:gridCol w:w="2129"/>
        <w:gridCol w:w="2271"/>
        <w:gridCol w:w="2400"/>
        <w:gridCol w:w="1858"/>
        <w:gridCol w:w="2416"/>
      </w:tblGrid>
      <w:tr w:rsidR="00044872" w:rsidRPr="005C1ED0" w14:paraId="1B5CB12A" w14:textId="77777777" w:rsidTr="00044872">
        <w:trPr>
          <w:trHeight w:val="330"/>
        </w:trPr>
        <w:tc>
          <w:tcPr>
            <w:tcW w:w="15468" w:type="dxa"/>
            <w:gridSpan w:val="7"/>
          </w:tcPr>
          <w:p w14:paraId="1D8BE854" w14:textId="77777777" w:rsidR="00044872" w:rsidRPr="005C1ED0" w:rsidRDefault="00044872" w:rsidP="00044872">
            <w:pPr>
              <w:spacing w:line="276" w:lineRule="auto"/>
              <w:jc w:val="center"/>
              <w:rPr>
                <w:b/>
                <w:bCs/>
                <w:sz w:val="24"/>
                <w:szCs w:val="24"/>
              </w:rPr>
            </w:pPr>
            <w:r>
              <w:rPr>
                <w:b/>
                <w:bCs/>
                <w:sz w:val="24"/>
                <w:szCs w:val="24"/>
              </w:rPr>
              <w:t>EYFS</w:t>
            </w:r>
          </w:p>
        </w:tc>
      </w:tr>
      <w:tr w:rsidR="00044872" w:rsidRPr="005C1ED0" w14:paraId="58B45110" w14:textId="77777777" w:rsidTr="00457C00">
        <w:trPr>
          <w:trHeight w:val="330"/>
        </w:trPr>
        <w:tc>
          <w:tcPr>
            <w:tcW w:w="1413" w:type="dxa"/>
          </w:tcPr>
          <w:p w14:paraId="4E055925" w14:textId="77777777" w:rsidR="00044872" w:rsidRPr="005C1ED0" w:rsidRDefault="00044872" w:rsidP="00044872">
            <w:pPr>
              <w:spacing w:line="276" w:lineRule="auto"/>
              <w:jc w:val="center"/>
              <w:rPr>
                <w:b/>
                <w:bCs/>
                <w:sz w:val="24"/>
                <w:szCs w:val="24"/>
              </w:rPr>
            </w:pPr>
          </w:p>
        </w:tc>
        <w:tc>
          <w:tcPr>
            <w:tcW w:w="2981" w:type="dxa"/>
          </w:tcPr>
          <w:p w14:paraId="3E39C5D2" w14:textId="77777777" w:rsidR="00044872" w:rsidRPr="005C1ED0" w:rsidRDefault="00044872" w:rsidP="00044872">
            <w:pPr>
              <w:spacing w:line="276" w:lineRule="auto"/>
              <w:jc w:val="center"/>
              <w:rPr>
                <w:b/>
                <w:bCs/>
                <w:sz w:val="24"/>
                <w:szCs w:val="24"/>
              </w:rPr>
            </w:pPr>
            <w:r w:rsidRPr="005C1ED0">
              <w:rPr>
                <w:b/>
                <w:bCs/>
                <w:sz w:val="24"/>
                <w:szCs w:val="24"/>
              </w:rPr>
              <w:t>Autumn 1</w:t>
            </w:r>
          </w:p>
        </w:tc>
        <w:tc>
          <w:tcPr>
            <w:tcW w:w="2129" w:type="dxa"/>
          </w:tcPr>
          <w:p w14:paraId="4966D9E9" w14:textId="77777777" w:rsidR="00044872" w:rsidRPr="005C1ED0" w:rsidRDefault="00044872" w:rsidP="00044872">
            <w:pPr>
              <w:spacing w:line="276" w:lineRule="auto"/>
              <w:jc w:val="center"/>
              <w:rPr>
                <w:b/>
                <w:bCs/>
                <w:sz w:val="24"/>
                <w:szCs w:val="24"/>
              </w:rPr>
            </w:pPr>
            <w:r w:rsidRPr="005C1ED0">
              <w:rPr>
                <w:b/>
                <w:bCs/>
                <w:sz w:val="24"/>
                <w:szCs w:val="24"/>
              </w:rPr>
              <w:t>Autumn 2</w:t>
            </w:r>
          </w:p>
        </w:tc>
        <w:tc>
          <w:tcPr>
            <w:tcW w:w="2271" w:type="dxa"/>
          </w:tcPr>
          <w:p w14:paraId="09C2AA92" w14:textId="77777777" w:rsidR="00044872" w:rsidRPr="005C1ED0" w:rsidRDefault="00044872" w:rsidP="00044872">
            <w:pPr>
              <w:spacing w:line="276" w:lineRule="auto"/>
              <w:jc w:val="center"/>
              <w:rPr>
                <w:b/>
                <w:bCs/>
                <w:sz w:val="24"/>
                <w:szCs w:val="24"/>
              </w:rPr>
            </w:pPr>
            <w:r w:rsidRPr="005C1ED0">
              <w:rPr>
                <w:b/>
                <w:bCs/>
                <w:sz w:val="24"/>
                <w:szCs w:val="24"/>
              </w:rPr>
              <w:t>Spring 1</w:t>
            </w:r>
          </w:p>
        </w:tc>
        <w:tc>
          <w:tcPr>
            <w:tcW w:w="2400" w:type="dxa"/>
          </w:tcPr>
          <w:p w14:paraId="0C165E3C" w14:textId="77777777" w:rsidR="00044872" w:rsidRPr="005C1ED0" w:rsidRDefault="00044872" w:rsidP="00044872">
            <w:pPr>
              <w:spacing w:line="276" w:lineRule="auto"/>
              <w:jc w:val="center"/>
              <w:rPr>
                <w:b/>
                <w:bCs/>
                <w:sz w:val="24"/>
                <w:szCs w:val="24"/>
              </w:rPr>
            </w:pPr>
            <w:r w:rsidRPr="005C1ED0">
              <w:rPr>
                <w:b/>
                <w:bCs/>
                <w:sz w:val="24"/>
                <w:szCs w:val="24"/>
              </w:rPr>
              <w:t>Spring 2</w:t>
            </w:r>
          </w:p>
        </w:tc>
        <w:tc>
          <w:tcPr>
            <w:tcW w:w="1858" w:type="dxa"/>
          </w:tcPr>
          <w:p w14:paraId="5129EA4E" w14:textId="77777777" w:rsidR="00044872" w:rsidRPr="005C1ED0" w:rsidRDefault="00044872" w:rsidP="00044872">
            <w:pPr>
              <w:spacing w:line="276" w:lineRule="auto"/>
              <w:jc w:val="center"/>
              <w:rPr>
                <w:b/>
                <w:bCs/>
                <w:sz w:val="24"/>
                <w:szCs w:val="24"/>
              </w:rPr>
            </w:pPr>
            <w:r w:rsidRPr="005C1ED0">
              <w:rPr>
                <w:b/>
                <w:bCs/>
                <w:sz w:val="24"/>
                <w:szCs w:val="24"/>
              </w:rPr>
              <w:t>Summer 1</w:t>
            </w:r>
          </w:p>
        </w:tc>
        <w:tc>
          <w:tcPr>
            <w:tcW w:w="2416" w:type="dxa"/>
          </w:tcPr>
          <w:p w14:paraId="500E8941" w14:textId="77777777" w:rsidR="00044872" w:rsidRPr="005C1ED0" w:rsidRDefault="00044872" w:rsidP="00044872">
            <w:pPr>
              <w:spacing w:line="276" w:lineRule="auto"/>
              <w:jc w:val="center"/>
              <w:rPr>
                <w:b/>
                <w:bCs/>
                <w:sz w:val="24"/>
                <w:szCs w:val="24"/>
              </w:rPr>
            </w:pPr>
            <w:r w:rsidRPr="005C1ED0">
              <w:rPr>
                <w:b/>
                <w:bCs/>
                <w:sz w:val="24"/>
                <w:szCs w:val="24"/>
              </w:rPr>
              <w:t>Summer 2</w:t>
            </w:r>
          </w:p>
        </w:tc>
      </w:tr>
      <w:tr w:rsidR="00044872" w:rsidRPr="005C1ED0" w14:paraId="6E8EF10D" w14:textId="77777777" w:rsidTr="00457C00">
        <w:trPr>
          <w:trHeight w:val="1323"/>
        </w:trPr>
        <w:tc>
          <w:tcPr>
            <w:tcW w:w="1413" w:type="dxa"/>
          </w:tcPr>
          <w:p w14:paraId="1896B379" w14:textId="77777777" w:rsidR="00044872" w:rsidRPr="005C1ED0" w:rsidRDefault="00044872" w:rsidP="00044872">
            <w:pPr>
              <w:spacing w:line="276" w:lineRule="auto"/>
              <w:rPr>
                <w:b/>
                <w:bCs/>
                <w:sz w:val="24"/>
                <w:szCs w:val="24"/>
              </w:rPr>
            </w:pPr>
            <w:r w:rsidRPr="005C1ED0">
              <w:rPr>
                <w:b/>
                <w:bCs/>
                <w:sz w:val="24"/>
                <w:szCs w:val="24"/>
              </w:rPr>
              <w:t>Unit title</w:t>
            </w:r>
          </w:p>
        </w:tc>
        <w:tc>
          <w:tcPr>
            <w:tcW w:w="2981" w:type="dxa"/>
          </w:tcPr>
          <w:p w14:paraId="686FE892" w14:textId="77777777" w:rsidR="00044872" w:rsidRPr="005C1ED0" w:rsidRDefault="00044872" w:rsidP="00044872">
            <w:pPr>
              <w:spacing w:line="276" w:lineRule="auto"/>
              <w:rPr>
                <w:sz w:val="24"/>
                <w:szCs w:val="24"/>
                <w:highlight w:val="yellow"/>
              </w:rPr>
            </w:pPr>
            <w:r w:rsidRPr="00C15DE2">
              <w:rPr>
                <w:sz w:val="24"/>
                <w:szCs w:val="24"/>
              </w:rPr>
              <w:t xml:space="preserve">Which places are special to members of our community? </w:t>
            </w:r>
            <w:r w:rsidRPr="00EA50E5">
              <w:rPr>
                <w:sz w:val="24"/>
                <w:szCs w:val="24"/>
                <w:highlight w:val="green"/>
              </w:rPr>
              <w:t>(Pathway 1)</w:t>
            </w:r>
          </w:p>
        </w:tc>
        <w:tc>
          <w:tcPr>
            <w:tcW w:w="2129" w:type="dxa"/>
          </w:tcPr>
          <w:p w14:paraId="283A0B0C" w14:textId="77777777" w:rsidR="00044872" w:rsidRPr="005C1ED0" w:rsidRDefault="00044872" w:rsidP="00044872">
            <w:pPr>
              <w:spacing w:line="276" w:lineRule="auto"/>
              <w:rPr>
                <w:sz w:val="24"/>
                <w:szCs w:val="24"/>
                <w:highlight w:val="yellow"/>
              </w:rPr>
            </w:pPr>
            <w:r w:rsidRPr="00C15DE2">
              <w:rPr>
                <w:sz w:val="24"/>
                <w:szCs w:val="24"/>
              </w:rPr>
              <w:t xml:space="preserve">Why are some objects special? </w:t>
            </w:r>
            <w:r w:rsidRPr="00EA50E5">
              <w:rPr>
                <w:sz w:val="24"/>
                <w:szCs w:val="24"/>
                <w:highlight w:val="darkCyan"/>
              </w:rPr>
              <w:t>(Pathway 2)</w:t>
            </w:r>
          </w:p>
        </w:tc>
        <w:tc>
          <w:tcPr>
            <w:tcW w:w="2271" w:type="dxa"/>
          </w:tcPr>
          <w:p w14:paraId="55C69550" w14:textId="77777777" w:rsidR="00044872" w:rsidRPr="00C15DE2" w:rsidRDefault="00044872" w:rsidP="00044872">
            <w:pPr>
              <w:spacing w:line="276" w:lineRule="auto"/>
              <w:rPr>
                <w:sz w:val="24"/>
                <w:szCs w:val="24"/>
              </w:rPr>
            </w:pPr>
            <w:r w:rsidRPr="00C15DE2">
              <w:rPr>
                <w:sz w:val="24"/>
                <w:szCs w:val="24"/>
              </w:rPr>
              <w:t xml:space="preserve">Who cares for me and how do I help others? </w:t>
            </w:r>
            <w:r w:rsidRPr="00EA50E5">
              <w:rPr>
                <w:sz w:val="24"/>
                <w:szCs w:val="24"/>
                <w:highlight w:val="cyan"/>
              </w:rPr>
              <w:t>(Pathway 3)</w:t>
            </w:r>
          </w:p>
          <w:p w14:paraId="3E5B029E" w14:textId="77777777" w:rsidR="00044872" w:rsidRPr="005C1ED0" w:rsidRDefault="00044872" w:rsidP="00044872">
            <w:pPr>
              <w:spacing w:line="276" w:lineRule="auto"/>
              <w:rPr>
                <w:sz w:val="24"/>
                <w:szCs w:val="24"/>
                <w:highlight w:val="yellow"/>
              </w:rPr>
            </w:pPr>
          </w:p>
        </w:tc>
        <w:tc>
          <w:tcPr>
            <w:tcW w:w="2400" w:type="dxa"/>
          </w:tcPr>
          <w:p w14:paraId="44803819" w14:textId="77777777" w:rsidR="00044872" w:rsidRPr="005C1ED0" w:rsidRDefault="00044872" w:rsidP="00044872">
            <w:pPr>
              <w:spacing w:line="276" w:lineRule="auto"/>
              <w:rPr>
                <w:rFonts w:ascii="Calibri" w:hAnsi="Calibri" w:cs="Calibri"/>
                <w:sz w:val="24"/>
                <w:szCs w:val="24"/>
              </w:rPr>
            </w:pPr>
            <w:r w:rsidRPr="00C15DE2">
              <w:rPr>
                <w:sz w:val="24"/>
                <w:szCs w:val="24"/>
              </w:rPr>
              <w:t xml:space="preserve">Who belongs in my family and community? </w:t>
            </w:r>
            <w:r w:rsidRPr="00EA50E5">
              <w:rPr>
                <w:sz w:val="24"/>
                <w:szCs w:val="24"/>
                <w:highlight w:val="magenta"/>
              </w:rPr>
              <w:t>(Pathway 4)</w:t>
            </w:r>
          </w:p>
        </w:tc>
        <w:tc>
          <w:tcPr>
            <w:tcW w:w="1858" w:type="dxa"/>
          </w:tcPr>
          <w:p w14:paraId="05F4E29D" w14:textId="77777777" w:rsidR="00044872" w:rsidRPr="005C1ED0" w:rsidRDefault="00044872" w:rsidP="00044872">
            <w:pPr>
              <w:spacing w:line="276" w:lineRule="auto"/>
              <w:rPr>
                <w:rFonts w:ascii="Calibri" w:hAnsi="Calibri" w:cs="Calibri"/>
                <w:sz w:val="24"/>
                <w:szCs w:val="24"/>
              </w:rPr>
            </w:pPr>
            <w:r w:rsidRPr="00C15DE2">
              <w:rPr>
                <w:rFonts w:ascii="Calibri" w:hAnsi="Calibri" w:cs="Calibri"/>
                <w:sz w:val="24"/>
                <w:szCs w:val="24"/>
              </w:rPr>
              <w:t xml:space="preserve">How do people celebrate special times? </w:t>
            </w:r>
            <w:r w:rsidRPr="00EA50E5">
              <w:rPr>
                <w:rFonts w:ascii="Calibri" w:hAnsi="Calibri" w:cs="Calibri"/>
                <w:sz w:val="24"/>
                <w:szCs w:val="24"/>
                <w:highlight w:val="blue"/>
              </w:rPr>
              <w:t>(Pathway 5)</w:t>
            </w:r>
          </w:p>
        </w:tc>
        <w:tc>
          <w:tcPr>
            <w:tcW w:w="2416" w:type="dxa"/>
          </w:tcPr>
          <w:p w14:paraId="1EA6581C" w14:textId="77777777" w:rsidR="00044872" w:rsidRPr="00C15DE2" w:rsidRDefault="00044872" w:rsidP="00044872">
            <w:pPr>
              <w:spacing w:line="276" w:lineRule="auto"/>
              <w:rPr>
                <w:sz w:val="24"/>
                <w:szCs w:val="24"/>
              </w:rPr>
            </w:pPr>
            <w:r w:rsidRPr="00C15DE2">
              <w:rPr>
                <w:rFonts w:ascii="Calibri" w:hAnsi="Calibri" w:cs="Calibri"/>
                <w:sz w:val="24"/>
                <w:szCs w:val="24"/>
              </w:rPr>
              <w:t xml:space="preserve">How do we understand and care for the world? </w:t>
            </w:r>
            <w:r w:rsidRPr="00EA50E5">
              <w:rPr>
                <w:rFonts w:ascii="Calibri" w:hAnsi="Calibri" w:cs="Calibri"/>
                <w:sz w:val="24"/>
                <w:szCs w:val="24"/>
                <w:highlight w:val="red"/>
              </w:rPr>
              <w:t>(Pathway 6)</w:t>
            </w:r>
          </w:p>
        </w:tc>
      </w:tr>
      <w:tr w:rsidR="008A2D2D" w:rsidRPr="005C1ED0" w14:paraId="71BF0BB1" w14:textId="77777777" w:rsidTr="00457C00">
        <w:trPr>
          <w:trHeight w:val="1323"/>
        </w:trPr>
        <w:tc>
          <w:tcPr>
            <w:tcW w:w="1413" w:type="dxa"/>
          </w:tcPr>
          <w:p w14:paraId="0E94634D" w14:textId="77777777" w:rsidR="008A2D2D" w:rsidRDefault="008A2D2D" w:rsidP="00044872">
            <w:pPr>
              <w:spacing w:line="276" w:lineRule="auto"/>
              <w:rPr>
                <w:b/>
                <w:bCs/>
                <w:sz w:val="24"/>
                <w:szCs w:val="24"/>
              </w:rPr>
            </w:pPr>
            <w:r>
              <w:rPr>
                <w:b/>
                <w:bCs/>
                <w:sz w:val="24"/>
                <w:szCs w:val="24"/>
              </w:rPr>
              <w:t>Why now?</w:t>
            </w:r>
          </w:p>
          <w:p w14:paraId="694AE92C" w14:textId="77777777" w:rsidR="008A2D2D" w:rsidRDefault="008A2D2D" w:rsidP="00044872">
            <w:pPr>
              <w:spacing w:line="276" w:lineRule="auto"/>
              <w:rPr>
                <w:b/>
                <w:bCs/>
                <w:sz w:val="24"/>
                <w:szCs w:val="24"/>
              </w:rPr>
            </w:pPr>
          </w:p>
          <w:p w14:paraId="2584E691" w14:textId="77777777" w:rsidR="008A2D2D" w:rsidRDefault="008A2D2D" w:rsidP="00044872">
            <w:pPr>
              <w:spacing w:line="276" w:lineRule="auto"/>
              <w:rPr>
                <w:b/>
                <w:bCs/>
                <w:sz w:val="24"/>
                <w:szCs w:val="24"/>
              </w:rPr>
            </w:pPr>
          </w:p>
          <w:p w14:paraId="433411A1" w14:textId="77777777" w:rsidR="008A2D2D" w:rsidRDefault="008A2D2D" w:rsidP="00044872">
            <w:pPr>
              <w:spacing w:line="276" w:lineRule="auto"/>
              <w:rPr>
                <w:b/>
                <w:bCs/>
                <w:sz w:val="24"/>
                <w:szCs w:val="24"/>
              </w:rPr>
            </w:pPr>
          </w:p>
          <w:p w14:paraId="579418E0" w14:textId="77777777" w:rsidR="008A2D2D" w:rsidRDefault="008A2D2D" w:rsidP="00044872">
            <w:pPr>
              <w:spacing w:line="276" w:lineRule="auto"/>
              <w:rPr>
                <w:b/>
                <w:bCs/>
                <w:sz w:val="24"/>
                <w:szCs w:val="24"/>
              </w:rPr>
            </w:pPr>
          </w:p>
          <w:p w14:paraId="63EED751" w14:textId="77777777" w:rsidR="008A2D2D" w:rsidRDefault="008A2D2D" w:rsidP="00044872">
            <w:pPr>
              <w:spacing w:line="276" w:lineRule="auto"/>
              <w:rPr>
                <w:b/>
                <w:bCs/>
                <w:sz w:val="24"/>
                <w:szCs w:val="24"/>
              </w:rPr>
            </w:pPr>
          </w:p>
          <w:p w14:paraId="12AD6771" w14:textId="4479ED32" w:rsidR="008A2D2D" w:rsidRPr="005C1ED0" w:rsidRDefault="008A2D2D" w:rsidP="00044872">
            <w:pPr>
              <w:spacing w:line="276" w:lineRule="auto"/>
              <w:rPr>
                <w:b/>
                <w:bCs/>
                <w:sz w:val="24"/>
                <w:szCs w:val="24"/>
              </w:rPr>
            </w:pPr>
          </w:p>
        </w:tc>
        <w:tc>
          <w:tcPr>
            <w:tcW w:w="2981" w:type="dxa"/>
          </w:tcPr>
          <w:p w14:paraId="21660968" w14:textId="76B502E9" w:rsidR="008A2D2D" w:rsidRPr="007C764A" w:rsidRDefault="007C764A" w:rsidP="00044872">
            <w:pPr>
              <w:spacing w:line="276" w:lineRule="auto"/>
            </w:pPr>
            <w:r w:rsidRPr="009453D6">
              <w:rPr>
                <w:color w:val="00B050"/>
              </w:rPr>
              <w:t xml:space="preserve">We start our learning in EYFS by learning about special places in the community, we will then build on this knowledge in Year 1 when learning about what it means to belong to a community of belief. </w:t>
            </w:r>
          </w:p>
        </w:tc>
        <w:tc>
          <w:tcPr>
            <w:tcW w:w="2129" w:type="dxa"/>
          </w:tcPr>
          <w:p w14:paraId="6283ACD3" w14:textId="237FF2B1" w:rsidR="008A2D2D" w:rsidRPr="007C764A" w:rsidRDefault="0039080B" w:rsidP="00044872">
            <w:pPr>
              <w:spacing w:line="276" w:lineRule="auto"/>
            </w:pPr>
            <w:r w:rsidRPr="00315E20">
              <w:rPr>
                <w:color w:val="538135" w:themeColor="accent6" w:themeShade="BF"/>
              </w:rPr>
              <w:t xml:space="preserve">Starting our learning by </w:t>
            </w:r>
            <w:r w:rsidR="00315E20">
              <w:rPr>
                <w:color w:val="538135" w:themeColor="accent6" w:themeShade="BF"/>
              </w:rPr>
              <w:t xml:space="preserve">thinking about </w:t>
            </w:r>
            <w:r w:rsidR="00315E20" w:rsidRPr="00315E20">
              <w:rPr>
                <w:color w:val="538135" w:themeColor="accent6" w:themeShade="BF"/>
              </w:rPr>
              <w:t xml:space="preserve">which artifacts are special to Jewish people. </w:t>
            </w:r>
            <w:r w:rsidRPr="00315E20">
              <w:rPr>
                <w:color w:val="538135" w:themeColor="accent6" w:themeShade="BF"/>
              </w:rPr>
              <w:t>Then building on this in Year 2 where we will begin to talk about how symbols are used to welcome new life.</w:t>
            </w:r>
          </w:p>
        </w:tc>
        <w:tc>
          <w:tcPr>
            <w:tcW w:w="2271" w:type="dxa"/>
          </w:tcPr>
          <w:p w14:paraId="708A16E1" w14:textId="777DBFF3" w:rsidR="008A2D2D" w:rsidRPr="00315E20" w:rsidRDefault="00C47DC4" w:rsidP="00044872">
            <w:pPr>
              <w:spacing w:line="276" w:lineRule="auto"/>
              <w:rPr>
                <w:color w:val="00FFFF"/>
              </w:rPr>
            </w:pPr>
            <w:r w:rsidRPr="00315E20">
              <w:rPr>
                <w:color w:val="00FFFF"/>
              </w:rPr>
              <w:t xml:space="preserve">We begin our learning in year 3 thinking about how we help others and who cares for us. We will then build on this in Y2 where we will begin to think about how we make good choices. </w:t>
            </w:r>
          </w:p>
        </w:tc>
        <w:tc>
          <w:tcPr>
            <w:tcW w:w="2400" w:type="dxa"/>
          </w:tcPr>
          <w:p w14:paraId="7C9CBC15" w14:textId="1B09279B" w:rsidR="008A2D2D" w:rsidRPr="00315E20" w:rsidRDefault="00457C00" w:rsidP="00044872">
            <w:pPr>
              <w:spacing w:line="276" w:lineRule="auto"/>
              <w:rPr>
                <w:color w:val="FF00FF"/>
              </w:rPr>
            </w:pPr>
            <w:r w:rsidRPr="00315E20">
              <w:rPr>
                <w:color w:val="FF00FF"/>
              </w:rPr>
              <w:t xml:space="preserve">We start by looking at our families and what makes a good friend. We think about which groups we are a part of touching on worship. We will build on this knowledge in Y2 where we learn about why some people pray </w:t>
            </w:r>
          </w:p>
        </w:tc>
        <w:tc>
          <w:tcPr>
            <w:tcW w:w="1858" w:type="dxa"/>
          </w:tcPr>
          <w:p w14:paraId="23E865B2" w14:textId="6D882039" w:rsidR="008A2D2D" w:rsidRPr="00315E20" w:rsidRDefault="00835EEC" w:rsidP="00044872">
            <w:pPr>
              <w:spacing w:line="276" w:lineRule="auto"/>
              <w:rPr>
                <w:rFonts w:ascii="Calibri" w:hAnsi="Calibri" w:cs="Calibri"/>
                <w:color w:val="0000FF"/>
              </w:rPr>
            </w:pPr>
            <w:r w:rsidRPr="00315E20">
              <w:rPr>
                <w:rFonts w:ascii="Calibri" w:hAnsi="Calibri" w:cs="Calibri"/>
                <w:color w:val="0000FF"/>
              </w:rPr>
              <w:t xml:space="preserve">Because we will go onto learning about the importance of festivals and how ancient stories influence modern celebrations. </w:t>
            </w:r>
          </w:p>
        </w:tc>
        <w:tc>
          <w:tcPr>
            <w:tcW w:w="2416" w:type="dxa"/>
          </w:tcPr>
          <w:p w14:paraId="25921F14" w14:textId="0EA56131" w:rsidR="008A2D2D" w:rsidRPr="007C764A" w:rsidRDefault="00FC66E0" w:rsidP="00044872">
            <w:pPr>
              <w:spacing w:line="276" w:lineRule="auto"/>
              <w:rPr>
                <w:rFonts w:ascii="Calibri" w:hAnsi="Calibri" w:cs="Calibri"/>
              </w:rPr>
            </w:pPr>
            <w:r w:rsidRPr="00315E20">
              <w:rPr>
                <w:rFonts w:ascii="Calibri" w:hAnsi="Calibri" w:cs="Calibri"/>
                <w:color w:val="FF0000"/>
              </w:rPr>
              <w:t xml:space="preserve">Thinking about what the world means to us, how can we take care of our world. We </w:t>
            </w:r>
            <w:proofErr w:type="gramStart"/>
            <w:r w:rsidRPr="00315E20">
              <w:rPr>
                <w:rFonts w:ascii="Calibri" w:hAnsi="Calibri" w:cs="Calibri"/>
                <w:color w:val="FF0000"/>
              </w:rPr>
              <w:t>look into</w:t>
            </w:r>
            <w:proofErr w:type="gramEnd"/>
            <w:r w:rsidRPr="00315E20">
              <w:rPr>
                <w:rFonts w:ascii="Calibri" w:hAnsi="Calibri" w:cs="Calibri"/>
                <w:color w:val="FF0000"/>
              </w:rPr>
              <w:t xml:space="preserve"> the Christian story of creation. We will then build on this in Y1 where we look at which stories are important to us. </w:t>
            </w:r>
          </w:p>
        </w:tc>
      </w:tr>
    </w:tbl>
    <w:p w14:paraId="3850FBD1" w14:textId="77777777" w:rsidR="00044872" w:rsidRDefault="00044872"/>
    <w:tbl>
      <w:tblPr>
        <w:tblStyle w:val="TableGrid"/>
        <w:tblW w:w="15446" w:type="dxa"/>
        <w:tblInd w:w="-756" w:type="dxa"/>
        <w:tblLook w:val="04A0" w:firstRow="1" w:lastRow="0" w:firstColumn="1" w:lastColumn="0" w:noHBand="0" w:noVBand="1"/>
      </w:tblPr>
      <w:tblGrid>
        <w:gridCol w:w="2273"/>
        <w:gridCol w:w="2133"/>
        <w:gridCol w:w="2049"/>
        <w:gridCol w:w="2162"/>
        <w:gridCol w:w="1632"/>
        <w:gridCol w:w="2870"/>
        <w:gridCol w:w="2327"/>
      </w:tblGrid>
      <w:tr w:rsidR="00044872" w14:paraId="7908709A" w14:textId="77777777" w:rsidTr="00044872">
        <w:tc>
          <w:tcPr>
            <w:tcW w:w="15446" w:type="dxa"/>
            <w:gridSpan w:val="7"/>
          </w:tcPr>
          <w:p w14:paraId="5318C9F4" w14:textId="77777777" w:rsidR="00044872" w:rsidRPr="005C1ED0" w:rsidRDefault="00044872" w:rsidP="0052306F">
            <w:pPr>
              <w:spacing w:line="276" w:lineRule="auto"/>
              <w:jc w:val="center"/>
              <w:rPr>
                <w:b/>
                <w:bCs/>
                <w:sz w:val="24"/>
                <w:szCs w:val="24"/>
              </w:rPr>
            </w:pPr>
            <w:bookmarkStart w:id="0" w:name="_Hlk182467751"/>
            <w:r w:rsidRPr="005C1ED0">
              <w:rPr>
                <w:b/>
                <w:bCs/>
                <w:sz w:val="24"/>
                <w:szCs w:val="24"/>
              </w:rPr>
              <w:t>Year 1</w:t>
            </w:r>
          </w:p>
        </w:tc>
      </w:tr>
      <w:tr w:rsidR="00044872" w14:paraId="39B1DFE7" w14:textId="77777777" w:rsidTr="004B0E8B">
        <w:tc>
          <w:tcPr>
            <w:tcW w:w="2273" w:type="dxa"/>
          </w:tcPr>
          <w:p w14:paraId="53D4B16A" w14:textId="77777777" w:rsidR="00044872" w:rsidRPr="005C1ED0" w:rsidRDefault="00044872" w:rsidP="0052306F">
            <w:pPr>
              <w:spacing w:line="276" w:lineRule="auto"/>
              <w:jc w:val="center"/>
              <w:rPr>
                <w:b/>
                <w:bCs/>
                <w:sz w:val="24"/>
                <w:szCs w:val="24"/>
              </w:rPr>
            </w:pPr>
          </w:p>
        </w:tc>
        <w:tc>
          <w:tcPr>
            <w:tcW w:w="2133" w:type="dxa"/>
          </w:tcPr>
          <w:p w14:paraId="21A717E3" w14:textId="77777777" w:rsidR="00044872" w:rsidRPr="005C1ED0" w:rsidRDefault="00044872" w:rsidP="0052306F">
            <w:pPr>
              <w:spacing w:line="276" w:lineRule="auto"/>
              <w:jc w:val="center"/>
              <w:rPr>
                <w:b/>
                <w:bCs/>
                <w:sz w:val="24"/>
                <w:szCs w:val="24"/>
              </w:rPr>
            </w:pPr>
            <w:r w:rsidRPr="005C1ED0">
              <w:rPr>
                <w:b/>
                <w:bCs/>
                <w:sz w:val="24"/>
                <w:szCs w:val="24"/>
              </w:rPr>
              <w:t>Autumn 1</w:t>
            </w:r>
          </w:p>
        </w:tc>
        <w:tc>
          <w:tcPr>
            <w:tcW w:w="2049" w:type="dxa"/>
          </w:tcPr>
          <w:p w14:paraId="224C13EB" w14:textId="77777777" w:rsidR="00044872" w:rsidRPr="005C1ED0" w:rsidRDefault="00044872" w:rsidP="0052306F">
            <w:pPr>
              <w:spacing w:line="276" w:lineRule="auto"/>
              <w:jc w:val="center"/>
              <w:rPr>
                <w:b/>
                <w:bCs/>
                <w:sz w:val="24"/>
                <w:szCs w:val="24"/>
              </w:rPr>
            </w:pPr>
            <w:r w:rsidRPr="005C1ED0">
              <w:rPr>
                <w:b/>
                <w:bCs/>
                <w:sz w:val="24"/>
                <w:szCs w:val="24"/>
              </w:rPr>
              <w:t>Autumn 2</w:t>
            </w:r>
          </w:p>
        </w:tc>
        <w:tc>
          <w:tcPr>
            <w:tcW w:w="2162" w:type="dxa"/>
          </w:tcPr>
          <w:p w14:paraId="5BA4D78A" w14:textId="77777777" w:rsidR="00044872" w:rsidRPr="005C1ED0" w:rsidRDefault="00044872" w:rsidP="0052306F">
            <w:pPr>
              <w:spacing w:line="276" w:lineRule="auto"/>
              <w:jc w:val="center"/>
              <w:rPr>
                <w:b/>
                <w:bCs/>
                <w:sz w:val="24"/>
                <w:szCs w:val="24"/>
              </w:rPr>
            </w:pPr>
            <w:r w:rsidRPr="005C1ED0">
              <w:rPr>
                <w:b/>
                <w:bCs/>
                <w:sz w:val="24"/>
                <w:szCs w:val="24"/>
              </w:rPr>
              <w:t>Spring 1</w:t>
            </w:r>
          </w:p>
        </w:tc>
        <w:tc>
          <w:tcPr>
            <w:tcW w:w="1632" w:type="dxa"/>
          </w:tcPr>
          <w:p w14:paraId="5DEDB9AC" w14:textId="77777777" w:rsidR="00044872" w:rsidRPr="005C1ED0" w:rsidRDefault="00044872" w:rsidP="0052306F">
            <w:pPr>
              <w:spacing w:line="276" w:lineRule="auto"/>
              <w:jc w:val="center"/>
              <w:rPr>
                <w:b/>
                <w:bCs/>
                <w:sz w:val="24"/>
                <w:szCs w:val="24"/>
              </w:rPr>
            </w:pPr>
            <w:r w:rsidRPr="005C1ED0">
              <w:rPr>
                <w:b/>
                <w:bCs/>
                <w:sz w:val="24"/>
                <w:szCs w:val="24"/>
              </w:rPr>
              <w:t>Spring 2</w:t>
            </w:r>
          </w:p>
        </w:tc>
        <w:tc>
          <w:tcPr>
            <w:tcW w:w="2870" w:type="dxa"/>
          </w:tcPr>
          <w:p w14:paraId="03F8F4F2" w14:textId="77777777" w:rsidR="00044872" w:rsidRPr="005C1ED0" w:rsidRDefault="00044872" w:rsidP="0052306F">
            <w:pPr>
              <w:spacing w:line="276" w:lineRule="auto"/>
              <w:jc w:val="center"/>
              <w:rPr>
                <w:b/>
                <w:bCs/>
                <w:sz w:val="24"/>
                <w:szCs w:val="24"/>
              </w:rPr>
            </w:pPr>
            <w:r w:rsidRPr="005C1ED0">
              <w:rPr>
                <w:b/>
                <w:bCs/>
                <w:sz w:val="24"/>
                <w:szCs w:val="24"/>
              </w:rPr>
              <w:t>Summer 1</w:t>
            </w:r>
          </w:p>
        </w:tc>
        <w:tc>
          <w:tcPr>
            <w:tcW w:w="2327" w:type="dxa"/>
          </w:tcPr>
          <w:p w14:paraId="00D9AC41" w14:textId="77777777" w:rsidR="00044872" w:rsidRPr="005C1ED0" w:rsidRDefault="00044872" w:rsidP="0052306F">
            <w:pPr>
              <w:spacing w:line="276" w:lineRule="auto"/>
              <w:jc w:val="center"/>
              <w:rPr>
                <w:b/>
                <w:bCs/>
                <w:sz w:val="24"/>
                <w:szCs w:val="24"/>
              </w:rPr>
            </w:pPr>
            <w:r w:rsidRPr="005C1ED0">
              <w:rPr>
                <w:b/>
                <w:bCs/>
                <w:sz w:val="24"/>
                <w:szCs w:val="24"/>
              </w:rPr>
              <w:t>Summer 2</w:t>
            </w:r>
          </w:p>
        </w:tc>
      </w:tr>
      <w:tr w:rsidR="00044872" w14:paraId="49839100" w14:textId="77777777" w:rsidTr="004B0E8B">
        <w:tc>
          <w:tcPr>
            <w:tcW w:w="2273" w:type="dxa"/>
          </w:tcPr>
          <w:p w14:paraId="77E773C9" w14:textId="77777777" w:rsidR="00044872" w:rsidRPr="005C1ED0" w:rsidRDefault="00044872" w:rsidP="0052306F">
            <w:pPr>
              <w:spacing w:line="276" w:lineRule="auto"/>
              <w:rPr>
                <w:b/>
                <w:bCs/>
                <w:sz w:val="24"/>
                <w:szCs w:val="24"/>
              </w:rPr>
            </w:pPr>
            <w:r w:rsidRPr="005C1ED0">
              <w:rPr>
                <w:b/>
                <w:bCs/>
                <w:sz w:val="24"/>
                <w:szCs w:val="24"/>
              </w:rPr>
              <w:t>Unit title</w:t>
            </w:r>
          </w:p>
        </w:tc>
        <w:tc>
          <w:tcPr>
            <w:tcW w:w="2133" w:type="dxa"/>
          </w:tcPr>
          <w:p w14:paraId="0551EDA5" w14:textId="77777777" w:rsidR="00044872" w:rsidRDefault="00044872" w:rsidP="0052306F">
            <w:pPr>
              <w:spacing w:line="276" w:lineRule="auto"/>
              <w:rPr>
                <w:sz w:val="24"/>
                <w:szCs w:val="24"/>
              </w:rPr>
            </w:pPr>
            <w:r w:rsidRPr="005C1ED0">
              <w:rPr>
                <w:sz w:val="24"/>
                <w:szCs w:val="24"/>
              </w:rPr>
              <w:t xml:space="preserve">C1.5 Why are festivals important in a community? </w:t>
            </w:r>
            <w:r w:rsidRPr="00EA50E5">
              <w:rPr>
                <w:sz w:val="24"/>
                <w:szCs w:val="24"/>
                <w:highlight w:val="blue"/>
              </w:rPr>
              <w:t>(Pathway 5)</w:t>
            </w:r>
          </w:p>
          <w:p w14:paraId="33167DBA" w14:textId="77777777" w:rsidR="00044872" w:rsidRDefault="00044872" w:rsidP="0052306F">
            <w:pPr>
              <w:spacing w:line="276" w:lineRule="auto"/>
              <w:rPr>
                <w:sz w:val="24"/>
                <w:szCs w:val="24"/>
                <w:highlight w:val="green"/>
              </w:rPr>
            </w:pPr>
            <w:r>
              <w:rPr>
                <w:sz w:val="24"/>
                <w:szCs w:val="24"/>
                <w:highlight w:val="yellow"/>
              </w:rPr>
              <w:t>8 Lessons</w:t>
            </w:r>
            <w:r w:rsidRPr="00D54C8C">
              <w:rPr>
                <w:sz w:val="24"/>
                <w:szCs w:val="24"/>
                <w:highlight w:val="green"/>
              </w:rPr>
              <w:t xml:space="preserve"> </w:t>
            </w:r>
          </w:p>
          <w:p w14:paraId="0804CF23" w14:textId="77777777" w:rsidR="00044872" w:rsidRDefault="00044872" w:rsidP="0052306F">
            <w:pPr>
              <w:spacing w:line="276" w:lineRule="auto"/>
              <w:rPr>
                <w:sz w:val="24"/>
                <w:szCs w:val="24"/>
                <w:highlight w:val="lightGray"/>
              </w:rPr>
            </w:pPr>
            <w:r w:rsidRPr="00EA50E5">
              <w:rPr>
                <w:sz w:val="24"/>
                <w:szCs w:val="24"/>
                <w:highlight w:val="lightGray"/>
              </w:rPr>
              <w:t>Visitor – Diwali?</w:t>
            </w:r>
          </w:p>
          <w:p w14:paraId="66F2F9E1" w14:textId="77777777" w:rsidR="008A2D2D" w:rsidRDefault="008A2D2D" w:rsidP="0052306F">
            <w:pPr>
              <w:spacing w:line="276" w:lineRule="auto"/>
              <w:rPr>
                <w:sz w:val="24"/>
                <w:szCs w:val="24"/>
                <w:highlight w:val="lightGray"/>
              </w:rPr>
            </w:pPr>
          </w:p>
          <w:p w14:paraId="00E2178D" w14:textId="77777777" w:rsidR="008A2D2D" w:rsidRPr="005C1ED0" w:rsidRDefault="008A2D2D" w:rsidP="0052306F">
            <w:pPr>
              <w:spacing w:line="276" w:lineRule="auto"/>
              <w:rPr>
                <w:sz w:val="24"/>
                <w:szCs w:val="24"/>
                <w:highlight w:val="yellow"/>
              </w:rPr>
            </w:pPr>
          </w:p>
        </w:tc>
        <w:tc>
          <w:tcPr>
            <w:tcW w:w="2049" w:type="dxa"/>
          </w:tcPr>
          <w:p w14:paraId="7CAE1A91" w14:textId="77777777" w:rsidR="00044872" w:rsidRDefault="00044872" w:rsidP="0052306F">
            <w:pPr>
              <w:spacing w:line="276" w:lineRule="auto"/>
              <w:rPr>
                <w:sz w:val="24"/>
                <w:szCs w:val="24"/>
              </w:rPr>
            </w:pPr>
            <w:r w:rsidRPr="005C1ED0">
              <w:rPr>
                <w:sz w:val="24"/>
                <w:szCs w:val="24"/>
              </w:rPr>
              <w:t xml:space="preserve">C1.5 Why are festivals important in a community? </w:t>
            </w:r>
            <w:r w:rsidRPr="00EA50E5">
              <w:rPr>
                <w:sz w:val="24"/>
                <w:szCs w:val="24"/>
                <w:highlight w:val="blue"/>
              </w:rPr>
              <w:t>(Pathway 5)</w:t>
            </w:r>
          </w:p>
          <w:p w14:paraId="3E3E1C2C" w14:textId="77777777" w:rsidR="00044872" w:rsidRDefault="00044872" w:rsidP="0052306F">
            <w:pPr>
              <w:spacing w:line="276" w:lineRule="auto"/>
              <w:rPr>
                <w:sz w:val="24"/>
                <w:szCs w:val="24"/>
                <w:highlight w:val="yellow"/>
              </w:rPr>
            </w:pPr>
            <w:r>
              <w:rPr>
                <w:sz w:val="24"/>
                <w:szCs w:val="24"/>
                <w:highlight w:val="yellow"/>
              </w:rPr>
              <w:t>6 Lessons</w:t>
            </w:r>
          </w:p>
          <w:p w14:paraId="6FCB8DC9" w14:textId="77777777" w:rsidR="00044872" w:rsidRPr="005C1ED0" w:rsidRDefault="00044872" w:rsidP="0052306F">
            <w:pPr>
              <w:spacing w:line="276" w:lineRule="auto"/>
              <w:rPr>
                <w:sz w:val="24"/>
                <w:szCs w:val="24"/>
                <w:highlight w:val="yellow"/>
              </w:rPr>
            </w:pPr>
          </w:p>
        </w:tc>
        <w:tc>
          <w:tcPr>
            <w:tcW w:w="2162" w:type="dxa"/>
          </w:tcPr>
          <w:p w14:paraId="6F0B54FF" w14:textId="77777777" w:rsidR="00044872" w:rsidRPr="005C1ED0" w:rsidRDefault="00044872" w:rsidP="0052306F">
            <w:pPr>
              <w:spacing w:line="276" w:lineRule="auto"/>
              <w:rPr>
                <w:sz w:val="24"/>
                <w:szCs w:val="24"/>
                <w:highlight w:val="yellow"/>
              </w:rPr>
            </w:pPr>
            <w:r>
              <w:rPr>
                <w:sz w:val="24"/>
                <w:szCs w:val="24"/>
              </w:rPr>
              <w:t xml:space="preserve"> </w:t>
            </w:r>
            <w:r w:rsidRPr="005C1ED0">
              <w:rPr>
                <w:sz w:val="24"/>
                <w:szCs w:val="24"/>
              </w:rPr>
              <w:t xml:space="preserve">C1.6 Which books and stories are important? </w:t>
            </w:r>
            <w:r w:rsidRPr="00EA50E5">
              <w:rPr>
                <w:sz w:val="24"/>
                <w:szCs w:val="24"/>
                <w:highlight w:val="red"/>
              </w:rPr>
              <w:t>(Pathway 6)</w:t>
            </w:r>
          </w:p>
        </w:tc>
        <w:tc>
          <w:tcPr>
            <w:tcW w:w="1632" w:type="dxa"/>
          </w:tcPr>
          <w:p w14:paraId="20C8B9F1" w14:textId="77777777" w:rsidR="00044872" w:rsidRPr="005C1ED0" w:rsidRDefault="00044872" w:rsidP="0052306F">
            <w:pPr>
              <w:spacing w:line="276" w:lineRule="auto"/>
              <w:rPr>
                <w:rFonts w:ascii="Calibri" w:hAnsi="Calibri" w:cs="Calibri"/>
                <w:sz w:val="24"/>
                <w:szCs w:val="24"/>
              </w:rPr>
            </w:pPr>
            <w:r w:rsidRPr="005C1ED0">
              <w:rPr>
                <w:sz w:val="24"/>
                <w:szCs w:val="24"/>
              </w:rPr>
              <w:t xml:space="preserve">C1.6 Which books and stories are important? </w:t>
            </w:r>
            <w:r w:rsidRPr="00EA50E5">
              <w:rPr>
                <w:sz w:val="24"/>
                <w:szCs w:val="24"/>
                <w:highlight w:val="red"/>
              </w:rPr>
              <w:t>(Pathway 6)</w:t>
            </w:r>
          </w:p>
        </w:tc>
        <w:tc>
          <w:tcPr>
            <w:tcW w:w="2870" w:type="dxa"/>
          </w:tcPr>
          <w:p w14:paraId="4F921D67" w14:textId="77777777" w:rsidR="00044872" w:rsidRPr="005C1ED0" w:rsidRDefault="00044872" w:rsidP="0052306F">
            <w:pPr>
              <w:spacing w:line="276" w:lineRule="auto"/>
              <w:rPr>
                <w:rFonts w:ascii="Calibri" w:hAnsi="Calibri" w:cs="Calibri"/>
                <w:sz w:val="24"/>
                <w:szCs w:val="24"/>
              </w:rPr>
            </w:pPr>
            <w:r w:rsidRPr="005C1ED0">
              <w:rPr>
                <w:rFonts w:ascii="Calibri" w:hAnsi="Calibri" w:cs="Calibri"/>
                <w:sz w:val="24"/>
                <w:szCs w:val="24"/>
              </w:rPr>
              <w:t xml:space="preserve">C1.1 What does it mean to belong a community of belief? </w:t>
            </w:r>
            <w:r w:rsidRPr="00EA50E5">
              <w:rPr>
                <w:rFonts w:ascii="Calibri" w:hAnsi="Calibri" w:cs="Calibri"/>
                <w:sz w:val="24"/>
                <w:szCs w:val="24"/>
                <w:highlight w:val="green"/>
              </w:rPr>
              <w:t>(Pathway 1)</w:t>
            </w:r>
          </w:p>
          <w:p w14:paraId="337EE3DE" w14:textId="77777777" w:rsidR="00044872" w:rsidRPr="005C1ED0" w:rsidRDefault="00044872" w:rsidP="0052306F">
            <w:pPr>
              <w:spacing w:line="276" w:lineRule="auto"/>
              <w:rPr>
                <w:rFonts w:ascii="Calibri" w:hAnsi="Calibri" w:cs="Calibri"/>
                <w:sz w:val="24"/>
                <w:szCs w:val="24"/>
              </w:rPr>
            </w:pPr>
          </w:p>
        </w:tc>
        <w:tc>
          <w:tcPr>
            <w:tcW w:w="2327" w:type="dxa"/>
          </w:tcPr>
          <w:p w14:paraId="728EE43E" w14:textId="77777777" w:rsidR="00044872" w:rsidRDefault="009453D6" w:rsidP="0052306F">
            <w:pPr>
              <w:spacing w:line="276" w:lineRule="auto"/>
              <w:rPr>
                <w:rFonts w:ascii="Calibri" w:hAnsi="Calibri" w:cs="Calibri"/>
                <w:i/>
                <w:iCs/>
                <w:sz w:val="24"/>
                <w:szCs w:val="24"/>
              </w:rPr>
            </w:pPr>
            <w:r>
              <w:rPr>
                <w:rFonts w:ascii="Calibri" w:hAnsi="Calibri" w:cs="Calibri"/>
                <w:i/>
                <w:iCs/>
                <w:sz w:val="24"/>
                <w:szCs w:val="24"/>
              </w:rPr>
              <w:t xml:space="preserve">Focus unit </w:t>
            </w:r>
            <w:r w:rsidR="00044872" w:rsidRPr="005C1ED0">
              <w:rPr>
                <w:rFonts w:ascii="Calibri" w:hAnsi="Calibri" w:cs="Calibri"/>
                <w:i/>
                <w:iCs/>
                <w:sz w:val="24"/>
                <w:szCs w:val="24"/>
              </w:rPr>
              <w:t xml:space="preserve"> </w:t>
            </w:r>
          </w:p>
          <w:p w14:paraId="4CC5A2B3" w14:textId="77777777" w:rsidR="008E468B" w:rsidRDefault="008E468B" w:rsidP="0052306F">
            <w:pPr>
              <w:spacing w:line="276" w:lineRule="auto"/>
              <w:rPr>
                <w:rFonts w:ascii="Calibri" w:hAnsi="Calibri" w:cs="Calibri"/>
                <w:i/>
                <w:iCs/>
                <w:sz w:val="24"/>
                <w:szCs w:val="24"/>
              </w:rPr>
            </w:pPr>
          </w:p>
          <w:p w14:paraId="25F88142" w14:textId="7128AA7D" w:rsidR="008E468B" w:rsidRPr="005C1ED0" w:rsidRDefault="008E468B" w:rsidP="0052306F">
            <w:pPr>
              <w:spacing w:line="276" w:lineRule="auto"/>
              <w:rPr>
                <w:i/>
                <w:iCs/>
                <w:sz w:val="24"/>
                <w:szCs w:val="24"/>
              </w:rPr>
            </w:pPr>
            <w:r w:rsidRPr="008E468B">
              <w:rPr>
                <w:rFonts w:ascii="Segoe UI" w:hAnsi="Segoe UI" w:cs="Segoe UI"/>
                <w:color w:val="FFFFFF"/>
                <w:sz w:val="24"/>
                <w:szCs w:val="24"/>
                <w:shd w:val="clear" w:color="auto" w:fill="712077"/>
              </w:rPr>
              <w:t>F1.11 How do Hindu Stories help believers live their lives? (Pathways 3 and 6)</w:t>
            </w:r>
          </w:p>
        </w:tc>
      </w:tr>
      <w:tr w:rsidR="00044872" w14:paraId="3363A1C1" w14:textId="77777777" w:rsidTr="004B0E8B">
        <w:trPr>
          <w:trHeight w:val="1675"/>
        </w:trPr>
        <w:tc>
          <w:tcPr>
            <w:tcW w:w="2273" w:type="dxa"/>
          </w:tcPr>
          <w:p w14:paraId="44D7472C" w14:textId="77777777" w:rsidR="00044872" w:rsidRDefault="00044872" w:rsidP="0052306F">
            <w:pPr>
              <w:spacing w:line="276" w:lineRule="auto"/>
              <w:rPr>
                <w:b/>
                <w:bCs/>
                <w:sz w:val="24"/>
                <w:szCs w:val="24"/>
              </w:rPr>
            </w:pPr>
            <w:r w:rsidRPr="005C1ED0">
              <w:rPr>
                <w:b/>
                <w:bCs/>
                <w:sz w:val="24"/>
                <w:szCs w:val="24"/>
              </w:rPr>
              <w:t>Religion/worldviews to includ</w:t>
            </w:r>
            <w:r w:rsidR="007C764A">
              <w:rPr>
                <w:b/>
                <w:bCs/>
                <w:sz w:val="24"/>
                <w:szCs w:val="24"/>
              </w:rPr>
              <w:t>e</w:t>
            </w:r>
          </w:p>
          <w:p w14:paraId="4771B379" w14:textId="77777777" w:rsidR="007C764A" w:rsidRPr="007C764A" w:rsidRDefault="007C764A" w:rsidP="007C764A">
            <w:pPr>
              <w:rPr>
                <w:sz w:val="24"/>
                <w:szCs w:val="24"/>
              </w:rPr>
            </w:pPr>
          </w:p>
          <w:p w14:paraId="575E868A" w14:textId="468A60B7" w:rsidR="007C764A" w:rsidRPr="007C764A" w:rsidRDefault="007C764A" w:rsidP="007C764A">
            <w:pPr>
              <w:rPr>
                <w:sz w:val="24"/>
                <w:szCs w:val="24"/>
              </w:rPr>
            </w:pPr>
          </w:p>
        </w:tc>
        <w:tc>
          <w:tcPr>
            <w:tcW w:w="2133" w:type="dxa"/>
          </w:tcPr>
          <w:p w14:paraId="605C384B" w14:textId="77777777" w:rsidR="00044872" w:rsidRPr="004C1A15" w:rsidRDefault="00044872" w:rsidP="0052306F">
            <w:pPr>
              <w:spacing w:line="276" w:lineRule="auto"/>
            </w:pPr>
            <w:r w:rsidRPr="004C1A15">
              <w:rPr>
                <w:color w:val="FF0000"/>
              </w:rPr>
              <w:t>Christianity</w:t>
            </w:r>
            <w:r w:rsidRPr="004C1A15">
              <w:t xml:space="preserve">, </w:t>
            </w:r>
            <w:r w:rsidRPr="004C1A15">
              <w:rPr>
                <w:color w:val="FFC000"/>
              </w:rPr>
              <w:t>Hindu Dharma</w:t>
            </w:r>
            <w:r w:rsidRPr="004C1A15">
              <w:t>, Judaism, non-religious approaches.</w:t>
            </w:r>
          </w:p>
          <w:p w14:paraId="4CE87F1F" w14:textId="77777777" w:rsidR="00044872" w:rsidRPr="004C1A15" w:rsidRDefault="00044872" w:rsidP="0052306F">
            <w:pPr>
              <w:spacing w:line="276" w:lineRule="auto"/>
              <w:rPr>
                <w:highlight w:val="yellow"/>
              </w:rPr>
            </w:pPr>
          </w:p>
        </w:tc>
        <w:tc>
          <w:tcPr>
            <w:tcW w:w="2049" w:type="dxa"/>
          </w:tcPr>
          <w:p w14:paraId="30B391DF" w14:textId="0F699CFF" w:rsidR="00044872" w:rsidRPr="004B0E8B" w:rsidRDefault="00044872" w:rsidP="0052306F">
            <w:pPr>
              <w:spacing w:line="276" w:lineRule="auto"/>
            </w:pPr>
            <w:r w:rsidRPr="004C1A15">
              <w:rPr>
                <w:color w:val="FF0000"/>
              </w:rPr>
              <w:t>Christianity</w:t>
            </w:r>
            <w:r w:rsidRPr="004C1A15">
              <w:t xml:space="preserve">, </w:t>
            </w:r>
            <w:r w:rsidRPr="004C1A15">
              <w:rPr>
                <w:color w:val="FFC000"/>
              </w:rPr>
              <w:t>Hindu Dharma</w:t>
            </w:r>
            <w:r w:rsidRPr="004C1A15">
              <w:t>, Judaism, non-religious approaches.</w:t>
            </w:r>
          </w:p>
          <w:p w14:paraId="509D87C0" w14:textId="77777777" w:rsidR="007C764A" w:rsidRPr="004C1A15" w:rsidRDefault="007C764A" w:rsidP="0052306F">
            <w:pPr>
              <w:spacing w:line="276" w:lineRule="auto"/>
              <w:rPr>
                <w:highlight w:val="yellow"/>
              </w:rPr>
            </w:pPr>
          </w:p>
        </w:tc>
        <w:tc>
          <w:tcPr>
            <w:tcW w:w="2162" w:type="dxa"/>
          </w:tcPr>
          <w:p w14:paraId="466DA26C" w14:textId="77777777" w:rsidR="00044872" w:rsidRPr="004C1A15" w:rsidRDefault="00044872" w:rsidP="0052306F">
            <w:pPr>
              <w:spacing w:line="276" w:lineRule="auto"/>
              <w:rPr>
                <w:highlight w:val="yellow"/>
              </w:rPr>
            </w:pPr>
            <w:r w:rsidRPr="004C1A15">
              <w:rPr>
                <w:color w:val="FF0000"/>
              </w:rPr>
              <w:t>Christianity</w:t>
            </w:r>
            <w:r w:rsidRPr="004C1A15">
              <w:t xml:space="preserve">, </w:t>
            </w:r>
            <w:r w:rsidRPr="004C1A15">
              <w:rPr>
                <w:color w:val="00B050"/>
              </w:rPr>
              <w:t>Islam</w:t>
            </w:r>
            <w:r w:rsidRPr="004C1A15">
              <w:t xml:space="preserve">, and </w:t>
            </w:r>
            <w:r w:rsidRPr="004C1A15">
              <w:rPr>
                <w:color w:val="0070C0"/>
              </w:rPr>
              <w:t>Sikhi</w:t>
            </w:r>
          </w:p>
        </w:tc>
        <w:tc>
          <w:tcPr>
            <w:tcW w:w="1632" w:type="dxa"/>
          </w:tcPr>
          <w:p w14:paraId="76FCE29F" w14:textId="77777777" w:rsidR="00044872" w:rsidRPr="004C1A15" w:rsidRDefault="00044872" w:rsidP="0052306F">
            <w:pPr>
              <w:spacing w:line="276" w:lineRule="auto"/>
              <w:rPr>
                <w:rFonts w:ascii="Calibri" w:hAnsi="Calibri" w:cs="Calibri"/>
              </w:rPr>
            </w:pPr>
            <w:r w:rsidRPr="004C1A15">
              <w:rPr>
                <w:color w:val="FF0000"/>
              </w:rPr>
              <w:t>Christianity</w:t>
            </w:r>
            <w:r w:rsidRPr="004C1A15">
              <w:t xml:space="preserve">, </w:t>
            </w:r>
            <w:r w:rsidRPr="004C1A15">
              <w:rPr>
                <w:color w:val="00B050"/>
              </w:rPr>
              <w:t>Islam</w:t>
            </w:r>
            <w:r w:rsidRPr="004C1A15">
              <w:t xml:space="preserve">, and </w:t>
            </w:r>
            <w:r w:rsidRPr="004C1A15">
              <w:rPr>
                <w:color w:val="0070C0"/>
              </w:rPr>
              <w:t>Sikhi</w:t>
            </w:r>
          </w:p>
        </w:tc>
        <w:tc>
          <w:tcPr>
            <w:tcW w:w="2870" w:type="dxa"/>
          </w:tcPr>
          <w:p w14:paraId="5E8EE259" w14:textId="77777777" w:rsidR="00044872" w:rsidRPr="004C1A15" w:rsidRDefault="00044872" w:rsidP="0052306F">
            <w:pPr>
              <w:spacing w:line="276" w:lineRule="auto"/>
              <w:rPr>
                <w:rFonts w:ascii="Calibri" w:hAnsi="Calibri" w:cs="Calibri"/>
                <w:highlight w:val="yellow"/>
              </w:rPr>
            </w:pPr>
            <w:r w:rsidRPr="004C1A15">
              <w:rPr>
                <w:rFonts w:ascii="Calibri" w:hAnsi="Calibri" w:cs="Calibri"/>
                <w:color w:val="FF0000"/>
              </w:rPr>
              <w:t>Christianity</w:t>
            </w:r>
            <w:r w:rsidRPr="004C1A15">
              <w:rPr>
                <w:rFonts w:ascii="Calibri" w:hAnsi="Calibri" w:cs="Calibri"/>
              </w:rPr>
              <w:t xml:space="preserve">, </w:t>
            </w:r>
            <w:r w:rsidRPr="004C1A15">
              <w:rPr>
                <w:rFonts w:ascii="Calibri" w:hAnsi="Calibri" w:cs="Calibri"/>
                <w:color w:val="FFC000"/>
              </w:rPr>
              <w:t>Hindu Dharma</w:t>
            </w:r>
            <w:r w:rsidRPr="004C1A15">
              <w:rPr>
                <w:rFonts w:ascii="Calibri" w:hAnsi="Calibri" w:cs="Calibri"/>
                <w:color w:val="ED7D31" w:themeColor="accent2"/>
              </w:rPr>
              <w:t xml:space="preserve">, </w:t>
            </w:r>
            <w:r w:rsidRPr="004C1A15">
              <w:rPr>
                <w:rFonts w:ascii="Calibri" w:hAnsi="Calibri" w:cs="Calibri"/>
                <w:color w:val="00B050"/>
              </w:rPr>
              <w:t>Islam</w:t>
            </w:r>
          </w:p>
        </w:tc>
        <w:tc>
          <w:tcPr>
            <w:tcW w:w="2327" w:type="dxa"/>
          </w:tcPr>
          <w:p w14:paraId="2A8E6273" w14:textId="77777777" w:rsidR="00044872" w:rsidRPr="004C1A15" w:rsidRDefault="00044872" w:rsidP="0052306F">
            <w:pPr>
              <w:spacing w:line="276" w:lineRule="auto"/>
            </w:pPr>
          </w:p>
        </w:tc>
      </w:tr>
      <w:tr w:rsidR="00FC66E0" w14:paraId="3DADF43D" w14:textId="77777777" w:rsidTr="00F95227">
        <w:tc>
          <w:tcPr>
            <w:tcW w:w="2273" w:type="dxa"/>
          </w:tcPr>
          <w:p w14:paraId="21865F45" w14:textId="77777777" w:rsidR="00FC66E0" w:rsidRDefault="00FC66E0" w:rsidP="0052306F">
            <w:pPr>
              <w:spacing w:line="276" w:lineRule="auto"/>
              <w:rPr>
                <w:b/>
                <w:bCs/>
                <w:sz w:val="24"/>
                <w:szCs w:val="24"/>
              </w:rPr>
            </w:pPr>
            <w:r>
              <w:rPr>
                <w:b/>
                <w:bCs/>
                <w:sz w:val="24"/>
                <w:szCs w:val="24"/>
              </w:rPr>
              <w:t>Why now?</w:t>
            </w:r>
          </w:p>
          <w:p w14:paraId="45DF1C53" w14:textId="77777777" w:rsidR="00FC66E0" w:rsidRDefault="00FC66E0" w:rsidP="0052306F">
            <w:pPr>
              <w:spacing w:line="276" w:lineRule="auto"/>
              <w:rPr>
                <w:b/>
                <w:bCs/>
                <w:sz w:val="24"/>
                <w:szCs w:val="24"/>
              </w:rPr>
            </w:pPr>
          </w:p>
          <w:p w14:paraId="29E97BC7" w14:textId="77777777" w:rsidR="00FC66E0" w:rsidRDefault="00FC66E0" w:rsidP="0052306F">
            <w:pPr>
              <w:spacing w:line="276" w:lineRule="auto"/>
              <w:rPr>
                <w:b/>
                <w:bCs/>
                <w:sz w:val="24"/>
                <w:szCs w:val="24"/>
              </w:rPr>
            </w:pPr>
          </w:p>
          <w:p w14:paraId="5A01D2A1" w14:textId="77777777" w:rsidR="00FC66E0" w:rsidRDefault="00FC66E0" w:rsidP="0052306F">
            <w:pPr>
              <w:spacing w:line="276" w:lineRule="auto"/>
              <w:rPr>
                <w:b/>
                <w:bCs/>
                <w:sz w:val="24"/>
                <w:szCs w:val="24"/>
              </w:rPr>
            </w:pPr>
          </w:p>
          <w:p w14:paraId="35D2614D" w14:textId="77777777" w:rsidR="00FC66E0" w:rsidRDefault="00FC66E0" w:rsidP="0052306F">
            <w:pPr>
              <w:spacing w:line="276" w:lineRule="auto"/>
              <w:rPr>
                <w:b/>
                <w:bCs/>
                <w:sz w:val="24"/>
                <w:szCs w:val="24"/>
              </w:rPr>
            </w:pPr>
          </w:p>
          <w:p w14:paraId="2DC9FC58" w14:textId="2BFD7004" w:rsidR="00FC66E0" w:rsidRPr="005C1ED0" w:rsidRDefault="00FC66E0" w:rsidP="0052306F">
            <w:pPr>
              <w:spacing w:line="276" w:lineRule="auto"/>
              <w:rPr>
                <w:b/>
                <w:bCs/>
                <w:sz w:val="24"/>
                <w:szCs w:val="24"/>
              </w:rPr>
            </w:pPr>
          </w:p>
        </w:tc>
        <w:tc>
          <w:tcPr>
            <w:tcW w:w="4182" w:type="dxa"/>
            <w:gridSpan w:val="2"/>
          </w:tcPr>
          <w:p w14:paraId="64E53709" w14:textId="6C32AA59" w:rsidR="00FC66E0" w:rsidRPr="007C764A" w:rsidRDefault="00FC66E0" w:rsidP="0052306F">
            <w:pPr>
              <w:spacing w:line="276" w:lineRule="auto"/>
            </w:pPr>
            <w:r w:rsidRPr="00315E20">
              <w:rPr>
                <w:color w:val="0000FF"/>
              </w:rPr>
              <w:t xml:space="preserve">Because we previously learnt about how people celebrate special times in </w:t>
            </w:r>
            <w:proofErr w:type="gramStart"/>
            <w:r w:rsidRPr="00315E20">
              <w:rPr>
                <w:color w:val="0000FF"/>
              </w:rPr>
              <w:t>EYFS</w:t>
            </w:r>
            <w:proofErr w:type="gramEnd"/>
            <w:r w:rsidRPr="00315E20">
              <w:rPr>
                <w:color w:val="0000FF"/>
              </w:rPr>
              <w:t xml:space="preserve"> and we will go onto building on our knowledge of celebrations and how ancient stories have influenced modern celebrations. </w:t>
            </w:r>
          </w:p>
        </w:tc>
        <w:tc>
          <w:tcPr>
            <w:tcW w:w="3794" w:type="dxa"/>
            <w:gridSpan w:val="2"/>
          </w:tcPr>
          <w:p w14:paraId="0A695FC8" w14:textId="662BA311" w:rsidR="00FC66E0" w:rsidRPr="007C764A" w:rsidRDefault="00FC66E0" w:rsidP="0052306F">
            <w:pPr>
              <w:spacing w:line="276" w:lineRule="auto"/>
            </w:pPr>
            <w:r w:rsidRPr="00315E20">
              <w:rPr>
                <w:color w:val="FF0000"/>
              </w:rPr>
              <w:t>In EYFS</w:t>
            </w:r>
            <w:r w:rsidR="00234472" w:rsidRPr="00315E20">
              <w:rPr>
                <w:color w:val="FF0000"/>
              </w:rPr>
              <w:t>,</w:t>
            </w:r>
            <w:r w:rsidRPr="00315E20">
              <w:rPr>
                <w:color w:val="FF0000"/>
              </w:rPr>
              <w:t xml:space="preserve"> we learnt about the Christan creation story and how we can look after our world. In this unit we will build on this knowledge by looking at different stories from different religions </w:t>
            </w:r>
            <w:r w:rsidR="00234472" w:rsidRPr="00315E20">
              <w:rPr>
                <w:color w:val="FF0000"/>
              </w:rPr>
              <w:t xml:space="preserve">and think about their importance.  </w:t>
            </w:r>
            <w:r w:rsidRPr="00315E20">
              <w:rPr>
                <w:color w:val="FF0000"/>
              </w:rPr>
              <w:t xml:space="preserve"> </w:t>
            </w:r>
          </w:p>
        </w:tc>
        <w:tc>
          <w:tcPr>
            <w:tcW w:w="2870" w:type="dxa"/>
          </w:tcPr>
          <w:p w14:paraId="19957362" w14:textId="747ABE0B" w:rsidR="00FC66E0" w:rsidRPr="00315E20" w:rsidRDefault="00FC66E0" w:rsidP="0052306F">
            <w:pPr>
              <w:spacing w:line="276" w:lineRule="auto"/>
              <w:rPr>
                <w:rFonts w:ascii="Calibri" w:hAnsi="Calibri" w:cs="Calibri"/>
                <w:color w:val="00B050"/>
              </w:rPr>
            </w:pPr>
            <w:r w:rsidRPr="00315E20">
              <w:rPr>
                <w:rFonts w:ascii="Calibri" w:hAnsi="Calibri" w:cs="Calibri"/>
                <w:color w:val="00B050"/>
              </w:rPr>
              <w:t xml:space="preserve">Building on our knowledge from EYFS we investigate different religions and what it means to belong to communities which are a part of these. We will then look at what faiths and beliefs we can in our community and country in Y4. </w:t>
            </w:r>
          </w:p>
          <w:p w14:paraId="14B109B9" w14:textId="77777777" w:rsidR="00FC66E0" w:rsidRDefault="00FC66E0" w:rsidP="0052306F">
            <w:pPr>
              <w:spacing w:line="276" w:lineRule="auto"/>
              <w:rPr>
                <w:rFonts w:ascii="Calibri" w:hAnsi="Calibri" w:cs="Calibri"/>
              </w:rPr>
            </w:pPr>
          </w:p>
          <w:p w14:paraId="078C25C5" w14:textId="1398CB9F" w:rsidR="00FC66E0" w:rsidRPr="007C764A" w:rsidRDefault="00FC66E0" w:rsidP="0052306F">
            <w:pPr>
              <w:spacing w:line="276" w:lineRule="auto"/>
              <w:rPr>
                <w:rFonts w:ascii="Calibri" w:hAnsi="Calibri" w:cs="Calibri"/>
              </w:rPr>
            </w:pPr>
          </w:p>
        </w:tc>
        <w:tc>
          <w:tcPr>
            <w:tcW w:w="2327" w:type="dxa"/>
          </w:tcPr>
          <w:p w14:paraId="2691AD31" w14:textId="77777777" w:rsidR="00FC66E0" w:rsidRPr="007C764A" w:rsidRDefault="00FC66E0" w:rsidP="0052306F">
            <w:pPr>
              <w:spacing w:line="276" w:lineRule="auto"/>
            </w:pPr>
          </w:p>
        </w:tc>
      </w:tr>
      <w:tr w:rsidR="00044872" w14:paraId="33C09028" w14:textId="77777777" w:rsidTr="00044872">
        <w:tc>
          <w:tcPr>
            <w:tcW w:w="15446" w:type="dxa"/>
            <w:gridSpan w:val="7"/>
          </w:tcPr>
          <w:p w14:paraId="10414A00" w14:textId="77777777" w:rsidR="00044872" w:rsidRPr="005C1ED0" w:rsidRDefault="00044872" w:rsidP="0052306F">
            <w:pPr>
              <w:spacing w:line="276" w:lineRule="auto"/>
              <w:jc w:val="center"/>
              <w:rPr>
                <w:b/>
                <w:bCs/>
                <w:sz w:val="24"/>
                <w:szCs w:val="24"/>
              </w:rPr>
            </w:pPr>
            <w:r w:rsidRPr="005C1ED0">
              <w:rPr>
                <w:b/>
                <w:bCs/>
                <w:sz w:val="24"/>
                <w:szCs w:val="24"/>
              </w:rPr>
              <w:t>Year 2</w:t>
            </w:r>
          </w:p>
        </w:tc>
      </w:tr>
      <w:tr w:rsidR="00044872" w14:paraId="0B5B57B1" w14:textId="77777777" w:rsidTr="004B0E8B">
        <w:tc>
          <w:tcPr>
            <w:tcW w:w="2273" w:type="dxa"/>
          </w:tcPr>
          <w:p w14:paraId="7D67242C" w14:textId="77777777" w:rsidR="00044872" w:rsidRPr="005C1ED0" w:rsidRDefault="00044872" w:rsidP="0052306F">
            <w:pPr>
              <w:spacing w:line="276" w:lineRule="auto"/>
              <w:rPr>
                <w:b/>
                <w:bCs/>
                <w:sz w:val="24"/>
                <w:szCs w:val="24"/>
              </w:rPr>
            </w:pPr>
          </w:p>
        </w:tc>
        <w:tc>
          <w:tcPr>
            <w:tcW w:w="2133" w:type="dxa"/>
          </w:tcPr>
          <w:p w14:paraId="78E39D6C" w14:textId="77777777" w:rsidR="00044872" w:rsidRPr="005C1ED0" w:rsidRDefault="00044872" w:rsidP="0052306F">
            <w:pPr>
              <w:spacing w:line="276" w:lineRule="auto"/>
              <w:jc w:val="center"/>
              <w:rPr>
                <w:sz w:val="24"/>
                <w:szCs w:val="24"/>
              </w:rPr>
            </w:pPr>
            <w:r w:rsidRPr="005C1ED0">
              <w:rPr>
                <w:b/>
                <w:bCs/>
                <w:sz w:val="24"/>
                <w:szCs w:val="24"/>
              </w:rPr>
              <w:t>Autumn 1</w:t>
            </w:r>
          </w:p>
        </w:tc>
        <w:tc>
          <w:tcPr>
            <w:tcW w:w="2049" w:type="dxa"/>
          </w:tcPr>
          <w:p w14:paraId="4F1B38BC" w14:textId="77777777" w:rsidR="00044872" w:rsidRPr="005C1ED0" w:rsidRDefault="00044872" w:rsidP="0052306F">
            <w:pPr>
              <w:spacing w:line="276" w:lineRule="auto"/>
              <w:jc w:val="center"/>
              <w:rPr>
                <w:sz w:val="24"/>
                <w:szCs w:val="24"/>
              </w:rPr>
            </w:pPr>
            <w:r w:rsidRPr="005C1ED0">
              <w:rPr>
                <w:b/>
                <w:bCs/>
                <w:sz w:val="24"/>
                <w:szCs w:val="24"/>
              </w:rPr>
              <w:t>Autumn 2</w:t>
            </w:r>
          </w:p>
        </w:tc>
        <w:tc>
          <w:tcPr>
            <w:tcW w:w="2162" w:type="dxa"/>
          </w:tcPr>
          <w:p w14:paraId="625C71EA" w14:textId="77777777" w:rsidR="00044872" w:rsidRPr="005C1ED0" w:rsidRDefault="00044872" w:rsidP="0052306F">
            <w:pPr>
              <w:spacing w:line="276" w:lineRule="auto"/>
              <w:jc w:val="center"/>
              <w:rPr>
                <w:sz w:val="24"/>
                <w:szCs w:val="24"/>
              </w:rPr>
            </w:pPr>
            <w:r w:rsidRPr="005C1ED0">
              <w:rPr>
                <w:b/>
                <w:bCs/>
                <w:sz w:val="24"/>
                <w:szCs w:val="24"/>
              </w:rPr>
              <w:t>Spring 1</w:t>
            </w:r>
          </w:p>
        </w:tc>
        <w:tc>
          <w:tcPr>
            <w:tcW w:w="1632" w:type="dxa"/>
          </w:tcPr>
          <w:p w14:paraId="0F8B143F" w14:textId="77777777" w:rsidR="00044872" w:rsidRPr="005C1ED0" w:rsidRDefault="00044872" w:rsidP="0052306F">
            <w:pPr>
              <w:autoSpaceDE w:val="0"/>
              <w:autoSpaceDN w:val="0"/>
              <w:adjustRightInd w:val="0"/>
              <w:spacing w:line="276" w:lineRule="auto"/>
              <w:jc w:val="center"/>
              <w:rPr>
                <w:sz w:val="24"/>
                <w:szCs w:val="24"/>
              </w:rPr>
            </w:pPr>
            <w:r w:rsidRPr="005C1ED0">
              <w:rPr>
                <w:b/>
                <w:bCs/>
                <w:sz w:val="24"/>
                <w:szCs w:val="24"/>
              </w:rPr>
              <w:t>Spring 2</w:t>
            </w:r>
          </w:p>
        </w:tc>
        <w:tc>
          <w:tcPr>
            <w:tcW w:w="2870" w:type="dxa"/>
          </w:tcPr>
          <w:p w14:paraId="6594807D" w14:textId="77777777" w:rsidR="00044872" w:rsidRPr="005C1ED0" w:rsidRDefault="00044872" w:rsidP="0052306F">
            <w:pPr>
              <w:spacing w:line="276" w:lineRule="auto"/>
              <w:jc w:val="center"/>
              <w:rPr>
                <w:sz w:val="24"/>
                <w:szCs w:val="24"/>
              </w:rPr>
            </w:pPr>
            <w:r w:rsidRPr="005C1ED0">
              <w:rPr>
                <w:b/>
                <w:bCs/>
                <w:sz w:val="24"/>
                <w:szCs w:val="24"/>
              </w:rPr>
              <w:t>Summer 1</w:t>
            </w:r>
          </w:p>
        </w:tc>
        <w:tc>
          <w:tcPr>
            <w:tcW w:w="2327" w:type="dxa"/>
          </w:tcPr>
          <w:p w14:paraId="0D121FD1" w14:textId="77777777" w:rsidR="00044872" w:rsidRPr="005C1ED0" w:rsidRDefault="00044872" w:rsidP="0052306F">
            <w:pPr>
              <w:spacing w:line="276" w:lineRule="auto"/>
              <w:jc w:val="center"/>
              <w:rPr>
                <w:i/>
                <w:iCs/>
                <w:sz w:val="24"/>
                <w:szCs w:val="24"/>
              </w:rPr>
            </w:pPr>
            <w:r w:rsidRPr="005C1ED0">
              <w:rPr>
                <w:b/>
                <w:bCs/>
                <w:sz w:val="24"/>
                <w:szCs w:val="24"/>
              </w:rPr>
              <w:t>Summer 2</w:t>
            </w:r>
          </w:p>
        </w:tc>
      </w:tr>
      <w:tr w:rsidR="00044872" w14:paraId="469FCB2A" w14:textId="77777777" w:rsidTr="004B0E8B">
        <w:tc>
          <w:tcPr>
            <w:tcW w:w="2273" w:type="dxa"/>
          </w:tcPr>
          <w:p w14:paraId="4A3FCEB5" w14:textId="77777777" w:rsidR="00044872" w:rsidRPr="005C1ED0" w:rsidRDefault="00044872" w:rsidP="0052306F">
            <w:pPr>
              <w:spacing w:line="276" w:lineRule="auto"/>
              <w:rPr>
                <w:b/>
                <w:bCs/>
                <w:sz w:val="24"/>
                <w:szCs w:val="24"/>
              </w:rPr>
            </w:pPr>
            <w:r w:rsidRPr="005C1ED0">
              <w:rPr>
                <w:b/>
                <w:bCs/>
                <w:sz w:val="24"/>
                <w:szCs w:val="24"/>
              </w:rPr>
              <w:t>Unit title</w:t>
            </w:r>
          </w:p>
        </w:tc>
        <w:tc>
          <w:tcPr>
            <w:tcW w:w="2133" w:type="dxa"/>
          </w:tcPr>
          <w:p w14:paraId="0CE9D272" w14:textId="77777777" w:rsidR="00044872" w:rsidRDefault="00044872" w:rsidP="0052306F">
            <w:pPr>
              <w:spacing w:line="276" w:lineRule="auto"/>
              <w:rPr>
                <w:sz w:val="24"/>
                <w:szCs w:val="24"/>
              </w:rPr>
            </w:pPr>
            <w:r w:rsidRPr="005C1ED0">
              <w:rPr>
                <w:sz w:val="24"/>
                <w:szCs w:val="24"/>
              </w:rPr>
              <w:t xml:space="preserve">C1.3 How can we make good choices? </w:t>
            </w:r>
            <w:r w:rsidRPr="00EA50E5">
              <w:rPr>
                <w:sz w:val="24"/>
                <w:szCs w:val="24"/>
                <w:highlight w:val="cyan"/>
              </w:rPr>
              <w:t>(Pathway 3)</w:t>
            </w:r>
          </w:p>
          <w:p w14:paraId="013B06FB" w14:textId="77777777" w:rsidR="00044872" w:rsidRPr="005C1ED0" w:rsidRDefault="00044872" w:rsidP="0052306F">
            <w:pPr>
              <w:spacing w:line="276" w:lineRule="auto"/>
              <w:rPr>
                <w:sz w:val="24"/>
                <w:szCs w:val="24"/>
              </w:rPr>
            </w:pPr>
            <w:r w:rsidRPr="00820629">
              <w:rPr>
                <w:sz w:val="24"/>
                <w:szCs w:val="24"/>
                <w:highlight w:val="yellow"/>
              </w:rPr>
              <w:t>8 Lessons</w:t>
            </w:r>
          </w:p>
        </w:tc>
        <w:tc>
          <w:tcPr>
            <w:tcW w:w="2049" w:type="dxa"/>
          </w:tcPr>
          <w:p w14:paraId="50877B10" w14:textId="77777777" w:rsidR="00044872" w:rsidRDefault="00044872" w:rsidP="0052306F">
            <w:pPr>
              <w:spacing w:line="276" w:lineRule="auto"/>
              <w:rPr>
                <w:sz w:val="24"/>
                <w:szCs w:val="24"/>
              </w:rPr>
            </w:pPr>
            <w:r w:rsidRPr="005C1ED0">
              <w:rPr>
                <w:sz w:val="24"/>
                <w:szCs w:val="24"/>
              </w:rPr>
              <w:t xml:space="preserve">C1.3 How can we make good choices? </w:t>
            </w:r>
            <w:r w:rsidRPr="00EA50E5">
              <w:rPr>
                <w:sz w:val="24"/>
                <w:szCs w:val="24"/>
                <w:highlight w:val="cyan"/>
              </w:rPr>
              <w:t>(Pathway 3)</w:t>
            </w:r>
          </w:p>
          <w:p w14:paraId="7888F146" w14:textId="77777777" w:rsidR="00044872" w:rsidRDefault="00044872" w:rsidP="0052306F">
            <w:pPr>
              <w:spacing w:line="276" w:lineRule="auto"/>
              <w:rPr>
                <w:sz w:val="24"/>
                <w:szCs w:val="24"/>
              </w:rPr>
            </w:pPr>
            <w:r w:rsidRPr="00820629">
              <w:rPr>
                <w:sz w:val="24"/>
                <w:szCs w:val="24"/>
                <w:highlight w:val="yellow"/>
              </w:rPr>
              <w:t>7 Lessons</w:t>
            </w:r>
          </w:p>
          <w:p w14:paraId="389CF547" w14:textId="77777777" w:rsidR="00044872" w:rsidRPr="005C1ED0" w:rsidRDefault="00044872" w:rsidP="0052306F">
            <w:pPr>
              <w:spacing w:line="276" w:lineRule="auto"/>
              <w:rPr>
                <w:sz w:val="24"/>
                <w:szCs w:val="24"/>
              </w:rPr>
            </w:pPr>
            <w:r w:rsidRPr="00EA50E5">
              <w:rPr>
                <w:sz w:val="24"/>
                <w:szCs w:val="24"/>
                <w:highlight w:val="lightGray"/>
              </w:rPr>
              <w:t>Visitor – Buddhism</w:t>
            </w:r>
          </w:p>
        </w:tc>
        <w:tc>
          <w:tcPr>
            <w:tcW w:w="2162" w:type="dxa"/>
          </w:tcPr>
          <w:p w14:paraId="787A7F87" w14:textId="77777777" w:rsidR="00044872" w:rsidRPr="005C1ED0" w:rsidRDefault="00044872" w:rsidP="0052306F">
            <w:pPr>
              <w:spacing w:line="276" w:lineRule="auto"/>
              <w:rPr>
                <w:sz w:val="24"/>
                <w:szCs w:val="24"/>
              </w:rPr>
            </w:pPr>
            <w:r w:rsidRPr="00C54BA9">
              <w:rPr>
                <w:sz w:val="24"/>
                <w:szCs w:val="24"/>
              </w:rPr>
              <w:t xml:space="preserve">C1.4 How and why do some people pray? </w:t>
            </w:r>
            <w:r w:rsidRPr="00EA50E5">
              <w:rPr>
                <w:sz w:val="24"/>
                <w:szCs w:val="24"/>
                <w:highlight w:val="magenta"/>
              </w:rPr>
              <w:t>(Pathway 4)</w:t>
            </w:r>
          </w:p>
        </w:tc>
        <w:tc>
          <w:tcPr>
            <w:tcW w:w="1632" w:type="dxa"/>
          </w:tcPr>
          <w:p w14:paraId="0E7B5CFA" w14:textId="77777777" w:rsidR="00044872" w:rsidRPr="005C1ED0" w:rsidRDefault="00044872" w:rsidP="0052306F">
            <w:pPr>
              <w:autoSpaceDE w:val="0"/>
              <w:autoSpaceDN w:val="0"/>
              <w:adjustRightInd w:val="0"/>
              <w:spacing w:line="276" w:lineRule="auto"/>
              <w:rPr>
                <w:sz w:val="24"/>
                <w:szCs w:val="24"/>
              </w:rPr>
            </w:pPr>
            <w:r w:rsidRPr="00C54BA9">
              <w:rPr>
                <w:sz w:val="24"/>
                <w:szCs w:val="24"/>
              </w:rPr>
              <w:t xml:space="preserve">C1.4 How and why do some people pray? </w:t>
            </w:r>
            <w:r w:rsidRPr="00EA50E5">
              <w:rPr>
                <w:sz w:val="24"/>
                <w:szCs w:val="24"/>
                <w:highlight w:val="magenta"/>
              </w:rPr>
              <w:t>(Pathway 4)</w:t>
            </w:r>
          </w:p>
        </w:tc>
        <w:tc>
          <w:tcPr>
            <w:tcW w:w="2870" w:type="dxa"/>
          </w:tcPr>
          <w:p w14:paraId="2DAA8AE9" w14:textId="77777777" w:rsidR="00044872" w:rsidRPr="005C1ED0" w:rsidRDefault="00044872" w:rsidP="0052306F">
            <w:pPr>
              <w:autoSpaceDE w:val="0"/>
              <w:autoSpaceDN w:val="0"/>
              <w:adjustRightInd w:val="0"/>
              <w:spacing w:line="276" w:lineRule="auto"/>
              <w:rPr>
                <w:rFonts w:ascii="Calibri" w:hAnsi="Calibri" w:cs="Calibri"/>
                <w:sz w:val="24"/>
                <w:szCs w:val="24"/>
              </w:rPr>
            </w:pPr>
            <w:r w:rsidRPr="006470F2">
              <w:rPr>
                <w:rFonts w:ascii="Calibri" w:hAnsi="Calibri" w:cs="Calibri"/>
                <w:sz w:val="24"/>
                <w:szCs w:val="24"/>
              </w:rPr>
              <w:t xml:space="preserve">C1.2 How are symbols used to welcome new life? </w:t>
            </w:r>
            <w:r w:rsidRPr="00EA50E5">
              <w:rPr>
                <w:rFonts w:ascii="Calibri" w:hAnsi="Calibri" w:cs="Calibri"/>
                <w:sz w:val="24"/>
                <w:szCs w:val="24"/>
                <w:highlight w:val="darkCyan"/>
              </w:rPr>
              <w:t>(Pathway 2)</w:t>
            </w:r>
            <w:r w:rsidRPr="006470F2">
              <w:rPr>
                <w:rFonts w:ascii="Calibri" w:hAnsi="Calibri" w:cs="Calibri"/>
                <w:sz w:val="24"/>
                <w:szCs w:val="24"/>
              </w:rPr>
              <w:t xml:space="preserve">  </w:t>
            </w:r>
          </w:p>
        </w:tc>
        <w:tc>
          <w:tcPr>
            <w:tcW w:w="2327" w:type="dxa"/>
          </w:tcPr>
          <w:p w14:paraId="5706AE17" w14:textId="77777777" w:rsidR="00044872" w:rsidRDefault="009453D6" w:rsidP="0052306F">
            <w:pPr>
              <w:spacing w:line="276" w:lineRule="auto"/>
              <w:rPr>
                <w:i/>
                <w:iCs/>
                <w:sz w:val="24"/>
                <w:szCs w:val="24"/>
              </w:rPr>
            </w:pPr>
            <w:r>
              <w:rPr>
                <w:i/>
                <w:iCs/>
                <w:sz w:val="24"/>
                <w:szCs w:val="24"/>
              </w:rPr>
              <w:t xml:space="preserve">Focus unit </w:t>
            </w:r>
          </w:p>
          <w:p w14:paraId="029FC6F1" w14:textId="5D07A818" w:rsidR="008E468B" w:rsidRPr="005C1ED0" w:rsidRDefault="008E468B" w:rsidP="0052306F">
            <w:pPr>
              <w:spacing w:line="276" w:lineRule="auto"/>
              <w:rPr>
                <w:i/>
                <w:iCs/>
                <w:sz w:val="24"/>
                <w:szCs w:val="24"/>
              </w:rPr>
            </w:pPr>
            <w:r w:rsidRPr="008E468B">
              <w:rPr>
                <w:rFonts w:ascii="Segoe UI" w:hAnsi="Segoe UI" w:cs="Segoe UI"/>
                <w:color w:val="FFFFFF"/>
                <w:sz w:val="24"/>
                <w:szCs w:val="24"/>
                <w:shd w:val="clear" w:color="auto" w:fill="712077"/>
              </w:rPr>
              <w:t>F1.15 What did Jesus teach and how did he live? (Pathways 3 and 6)</w:t>
            </w:r>
          </w:p>
        </w:tc>
      </w:tr>
      <w:tr w:rsidR="00044872" w14:paraId="7997304E" w14:textId="77777777" w:rsidTr="004B0E8B">
        <w:tc>
          <w:tcPr>
            <w:tcW w:w="2273" w:type="dxa"/>
          </w:tcPr>
          <w:p w14:paraId="7B41EC43" w14:textId="77777777" w:rsidR="00044872" w:rsidRPr="005C1ED0" w:rsidRDefault="00044872" w:rsidP="0052306F">
            <w:pPr>
              <w:spacing w:line="276" w:lineRule="auto"/>
              <w:rPr>
                <w:b/>
                <w:bCs/>
                <w:sz w:val="24"/>
                <w:szCs w:val="24"/>
              </w:rPr>
            </w:pPr>
            <w:r w:rsidRPr="005C1ED0">
              <w:rPr>
                <w:b/>
                <w:bCs/>
                <w:sz w:val="24"/>
                <w:szCs w:val="24"/>
              </w:rPr>
              <w:t>Religion/worldviews to include</w:t>
            </w:r>
          </w:p>
        </w:tc>
        <w:tc>
          <w:tcPr>
            <w:tcW w:w="2133" w:type="dxa"/>
          </w:tcPr>
          <w:p w14:paraId="2B11CDA9" w14:textId="77777777" w:rsidR="00044872" w:rsidRPr="004C1A15" w:rsidRDefault="00044872" w:rsidP="0052306F">
            <w:pPr>
              <w:spacing w:line="276" w:lineRule="auto"/>
              <w:rPr>
                <w:highlight w:val="yellow"/>
              </w:rPr>
            </w:pPr>
            <w:r w:rsidRPr="004C1A15">
              <w:rPr>
                <w:color w:val="FF0000"/>
              </w:rPr>
              <w:t>Christianity</w:t>
            </w:r>
            <w:r w:rsidRPr="004C1A15">
              <w:t xml:space="preserve">, </w:t>
            </w:r>
            <w:r w:rsidRPr="004C1A15">
              <w:rPr>
                <w:color w:val="767171" w:themeColor="background2" w:themeShade="80"/>
              </w:rPr>
              <w:t>Judaism</w:t>
            </w:r>
            <w:r w:rsidRPr="004C1A15">
              <w:t xml:space="preserve">, </w:t>
            </w:r>
            <w:r w:rsidRPr="004C1A15">
              <w:rPr>
                <w:color w:val="00B050"/>
              </w:rPr>
              <w:t>Islam</w:t>
            </w:r>
            <w:r w:rsidRPr="004C1A15">
              <w:rPr>
                <w:color w:val="0070C0"/>
              </w:rPr>
              <w:t xml:space="preserve">, </w:t>
            </w:r>
            <w:r w:rsidRPr="004C1A15">
              <w:t>and non-religious approaches.</w:t>
            </w:r>
          </w:p>
        </w:tc>
        <w:tc>
          <w:tcPr>
            <w:tcW w:w="2049" w:type="dxa"/>
          </w:tcPr>
          <w:p w14:paraId="650BA808" w14:textId="77777777" w:rsidR="00044872" w:rsidRPr="004C1A15" w:rsidRDefault="00044872" w:rsidP="0052306F">
            <w:pPr>
              <w:spacing w:line="276" w:lineRule="auto"/>
            </w:pPr>
            <w:r w:rsidRPr="004C1A15">
              <w:rPr>
                <w:color w:val="FF0000"/>
              </w:rPr>
              <w:t>Christianity</w:t>
            </w:r>
            <w:r w:rsidRPr="004C1A15">
              <w:t xml:space="preserve">, </w:t>
            </w:r>
            <w:r w:rsidRPr="004C1A15">
              <w:rPr>
                <w:color w:val="767171" w:themeColor="background2" w:themeShade="80"/>
              </w:rPr>
              <w:t>Judaism</w:t>
            </w:r>
            <w:r w:rsidRPr="004C1A15">
              <w:t xml:space="preserve">, </w:t>
            </w:r>
            <w:r w:rsidRPr="004C1A15">
              <w:rPr>
                <w:color w:val="00B050"/>
              </w:rPr>
              <w:t>Islam</w:t>
            </w:r>
            <w:r w:rsidRPr="004C1A15">
              <w:rPr>
                <w:color w:val="0070C0"/>
              </w:rPr>
              <w:t xml:space="preserve">, </w:t>
            </w:r>
            <w:r w:rsidRPr="004C1A15">
              <w:t>and non-religious approaches.</w:t>
            </w:r>
          </w:p>
        </w:tc>
        <w:tc>
          <w:tcPr>
            <w:tcW w:w="2162" w:type="dxa"/>
          </w:tcPr>
          <w:p w14:paraId="0B3A1A5E" w14:textId="77777777" w:rsidR="00044872" w:rsidRPr="004C1A15" w:rsidRDefault="00044872" w:rsidP="0052306F">
            <w:pPr>
              <w:spacing w:line="276" w:lineRule="auto"/>
              <w:rPr>
                <w:highlight w:val="yellow"/>
              </w:rPr>
            </w:pPr>
            <w:r w:rsidRPr="004C1A15">
              <w:rPr>
                <w:rFonts w:ascii="Calibri" w:hAnsi="Calibri" w:cs="Calibri"/>
                <w:color w:val="833C0B" w:themeColor="accent2" w:themeShade="80"/>
              </w:rPr>
              <w:t>Buddhism</w:t>
            </w:r>
            <w:r w:rsidRPr="004C1A15">
              <w:rPr>
                <w:rFonts w:ascii="Calibri" w:hAnsi="Calibri" w:cs="Calibri"/>
              </w:rPr>
              <w:t xml:space="preserve">, </w:t>
            </w:r>
            <w:r w:rsidRPr="004C1A15">
              <w:rPr>
                <w:rFonts w:ascii="Calibri" w:hAnsi="Calibri" w:cs="Calibri"/>
                <w:color w:val="FFC000"/>
              </w:rPr>
              <w:t xml:space="preserve">Hindu Dharma, </w:t>
            </w:r>
            <w:r w:rsidRPr="004C1A15">
              <w:rPr>
                <w:rFonts w:ascii="Calibri" w:hAnsi="Calibri" w:cs="Calibri"/>
                <w:color w:val="00B050"/>
              </w:rPr>
              <w:t>Islam</w:t>
            </w:r>
            <w:r w:rsidRPr="004C1A15">
              <w:rPr>
                <w:highlight w:val="yellow"/>
              </w:rPr>
              <w:t xml:space="preserve"> </w:t>
            </w:r>
          </w:p>
        </w:tc>
        <w:tc>
          <w:tcPr>
            <w:tcW w:w="1632" w:type="dxa"/>
          </w:tcPr>
          <w:p w14:paraId="4F124B5C" w14:textId="77777777" w:rsidR="00044872" w:rsidRPr="004C1A15" w:rsidRDefault="00044872" w:rsidP="0052306F">
            <w:pPr>
              <w:autoSpaceDE w:val="0"/>
              <w:autoSpaceDN w:val="0"/>
              <w:adjustRightInd w:val="0"/>
              <w:spacing w:line="276" w:lineRule="auto"/>
              <w:rPr>
                <w:rFonts w:ascii="Calibri" w:hAnsi="Calibri" w:cs="Calibri"/>
                <w:highlight w:val="yellow"/>
              </w:rPr>
            </w:pPr>
            <w:r w:rsidRPr="004C1A15">
              <w:rPr>
                <w:rFonts w:ascii="Calibri" w:hAnsi="Calibri" w:cs="Calibri"/>
                <w:color w:val="833C0B" w:themeColor="accent2" w:themeShade="80"/>
              </w:rPr>
              <w:t>Buddhism</w:t>
            </w:r>
            <w:r w:rsidRPr="004C1A15">
              <w:rPr>
                <w:rFonts w:ascii="Calibri" w:hAnsi="Calibri" w:cs="Calibri"/>
              </w:rPr>
              <w:t xml:space="preserve">, </w:t>
            </w:r>
            <w:r w:rsidRPr="004C1A15">
              <w:rPr>
                <w:rFonts w:ascii="Calibri" w:hAnsi="Calibri" w:cs="Calibri"/>
                <w:color w:val="FFC000"/>
              </w:rPr>
              <w:t xml:space="preserve">Hindu Dharma, </w:t>
            </w:r>
            <w:r w:rsidRPr="004C1A15">
              <w:rPr>
                <w:rFonts w:ascii="Calibri" w:hAnsi="Calibri" w:cs="Calibri"/>
                <w:color w:val="00B050"/>
              </w:rPr>
              <w:t>Islam</w:t>
            </w:r>
          </w:p>
        </w:tc>
        <w:tc>
          <w:tcPr>
            <w:tcW w:w="2870" w:type="dxa"/>
          </w:tcPr>
          <w:p w14:paraId="0BE1DFA4" w14:textId="77777777" w:rsidR="00044872" w:rsidRPr="004C1A15" w:rsidRDefault="00044872" w:rsidP="0052306F">
            <w:pPr>
              <w:autoSpaceDE w:val="0"/>
              <w:autoSpaceDN w:val="0"/>
              <w:adjustRightInd w:val="0"/>
              <w:spacing w:line="276" w:lineRule="auto"/>
              <w:rPr>
                <w:rFonts w:ascii="Calibri" w:hAnsi="Calibri" w:cs="Calibri"/>
                <w:highlight w:val="yellow"/>
              </w:rPr>
            </w:pPr>
            <w:r w:rsidRPr="004C1A15">
              <w:rPr>
                <w:color w:val="FF0000"/>
              </w:rPr>
              <w:t>Christianity</w:t>
            </w:r>
            <w:r w:rsidRPr="004C1A15">
              <w:t xml:space="preserve">, non-religious approaches, </w:t>
            </w:r>
            <w:r w:rsidRPr="004C1A15">
              <w:rPr>
                <w:color w:val="00B050"/>
              </w:rPr>
              <w:t>Islam</w:t>
            </w:r>
            <w:r w:rsidRPr="004C1A15">
              <w:t xml:space="preserve">, </w:t>
            </w:r>
            <w:r w:rsidRPr="004C1A15">
              <w:rPr>
                <w:color w:val="2F5496" w:themeColor="accent1" w:themeShade="BF"/>
              </w:rPr>
              <w:t>Sikhi</w:t>
            </w:r>
          </w:p>
        </w:tc>
        <w:tc>
          <w:tcPr>
            <w:tcW w:w="2327" w:type="dxa"/>
          </w:tcPr>
          <w:p w14:paraId="734D5A89" w14:textId="77777777" w:rsidR="00044872" w:rsidRPr="004C1A15" w:rsidRDefault="00044872" w:rsidP="0052306F">
            <w:pPr>
              <w:spacing w:line="276" w:lineRule="auto"/>
            </w:pPr>
          </w:p>
        </w:tc>
      </w:tr>
      <w:tr w:rsidR="00457C00" w14:paraId="2CF7DD6D" w14:textId="77777777" w:rsidTr="008E77E4">
        <w:tc>
          <w:tcPr>
            <w:tcW w:w="2273" w:type="dxa"/>
          </w:tcPr>
          <w:p w14:paraId="148273D1" w14:textId="77777777" w:rsidR="00457C00" w:rsidRDefault="00457C00" w:rsidP="0052306F">
            <w:pPr>
              <w:spacing w:line="276" w:lineRule="auto"/>
              <w:rPr>
                <w:b/>
                <w:bCs/>
                <w:sz w:val="24"/>
                <w:szCs w:val="24"/>
              </w:rPr>
            </w:pPr>
            <w:r>
              <w:rPr>
                <w:b/>
                <w:bCs/>
                <w:sz w:val="24"/>
                <w:szCs w:val="24"/>
              </w:rPr>
              <w:t>Why now?</w:t>
            </w:r>
          </w:p>
          <w:p w14:paraId="3AE0496F" w14:textId="77777777" w:rsidR="00457C00" w:rsidRDefault="00457C00" w:rsidP="0052306F">
            <w:pPr>
              <w:spacing w:line="276" w:lineRule="auto"/>
              <w:rPr>
                <w:b/>
                <w:bCs/>
                <w:sz w:val="24"/>
                <w:szCs w:val="24"/>
              </w:rPr>
            </w:pPr>
          </w:p>
          <w:p w14:paraId="1A41102D" w14:textId="77777777" w:rsidR="00457C00" w:rsidRDefault="00457C00" w:rsidP="0052306F">
            <w:pPr>
              <w:spacing w:line="276" w:lineRule="auto"/>
              <w:rPr>
                <w:b/>
                <w:bCs/>
                <w:sz w:val="24"/>
                <w:szCs w:val="24"/>
              </w:rPr>
            </w:pPr>
          </w:p>
          <w:p w14:paraId="6C942E8B" w14:textId="77777777" w:rsidR="00457C00" w:rsidRDefault="00457C00" w:rsidP="0052306F">
            <w:pPr>
              <w:spacing w:line="276" w:lineRule="auto"/>
              <w:rPr>
                <w:b/>
                <w:bCs/>
                <w:sz w:val="24"/>
                <w:szCs w:val="24"/>
              </w:rPr>
            </w:pPr>
          </w:p>
          <w:p w14:paraId="70E4ED0D" w14:textId="77777777" w:rsidR="00457C00" w:rsidRDefault="00457C00" w:rsidP="0052306F">
            <w:pPr>
              <w:spacing w:line="276" w:lineRule="auto"/>
              <w:rPr>
                <w:b/>
                <w:bCs/>
                <w:sz w:val="24"/>
                <w:szCs w:val="24"/>
              </w:rPr>
            </w:pPr>
          </w:p>
          <w:p w14:paraId="2110771F" w14:textId="77777777" w:rsidR="00457C00" w:rsidRDefault="00457C00" w:rsidP="0052306F">
            <w:pPr>
              <w:spacing w:line="276" w:lineRule="auto"/>
              <w:rPr>
                <w:b/>
                <w:bCs/>
                <w:sz w:val="24"/>
                <w:szCs w:val="24"/>
              </w:rPr>
            </w:pPr>
          </w:p>
          <w:p w14:paraId="6B541F90" w14:textId="77777777" w:rsidR="00457C00" w:rsidRDefault="00457C00" w:rsidP="0052306F">
            <w:pPr>
              <w:spacing w:line="276" w:lineRule="auto"/>
              <w:rPr>
                <w:b/>
                <w:bCs/>
                <w:sz w:val="24"/>
                <w:szCs w:val="24"/>
              </w:rPr>
            </w:pPr>
          </w:p>
          <w:p w14:paraId="151148BF" w14:textId="77777777" w:rsidR="00457C00" w:rsidRDefault="00457C00" w:rsidP="0052306F">
            <w:pPr>
              <w:spacing w:line="276" w:lineRule="auto"/>
              <w:rPr>
                <w:b/>
                <w:bCs/>
                <w:sz w:val="24"/>
                <w:szCs w:val="24"/>
              </w:rPr>
            </w:pPr>
          </w:p>
          <w:p w14:paraId="21B14F77" w14:textId="77777777" w:rsidR="00457C00" w:rsidRDefault="00457C00" w:rsidP="0052306F">
            <w:pPr>
              <w:spacing w:line="276" w:lineRule="auto"/>
              <w:rPr>
                <w:b/>
                <w:bCs/>
                <w:sz w:val="24"/>
                <w:szCs w:val="24"/>
              </w:rPr>
            </w:pPr>
          </w:p>
          <w:p w14:paraId="4D9416E9" w14:textId="77777777" w:rsidR="00457C00" w:rsidRDefault="00457C00" w:rsidP="0052306F">
            <w:pPr>
              <w:spacing w:line="276" w:lineRule="auto"/>
              <w:rPr>
                <w:b/>
                <w:bCs/>
                <w:sz w:val="24"/>
                <w:szCs w:val="24"/>
              </w:rPr>
            </w:pPr>
          </w:p>
          <w:p w14:paraId="1A879868" w14:textId="34DA0C3B" w:rsidR="00457C00" w:rsidRPr="005C1ED0" w:rsidRDefault="00457C00" w:rsidP="0052306F">
            <w:pPr>
              <w:spacing w:line="276" w:lineRule="auto"/>
              <w:rPr>
                <w:b/>
                <w:bCs/>
                <w:sz w:val="24"/>
                <w:szCs w:val="24"/>
              </w:rPr>
            </w:pPr>
          </w:p>
        </w:tc>
        <w:tc>
          <w:tcPr>
            <w:tcW w:w="4182" w:type="dxa"/>
            <w:gridSpan w:val="2"/>
          </w:tcPr>
          <w:p w14:paraId="00967EFF" w14:textId="5F3ACDF0" w:rsidR="00457C00" w:rsidRPr="0039080B" w:rsidRDefault="00457C00" w:rsidP="0052306F">
            <w:pPr>
              <w:spacing w:line="276" w:lineRule="auto"/>
            </w:pPr>
            <w:proofErr w:type="spellStart"/>
            <w:r w:rsidRPr="00315E20">
              <w:rPr>
                <w:color w:val="00FFFF"/>
              </w:rPr>
              <w:t>Buikding</w:t>
            </w:r>
            <w:proofErr w:type="spellEnd"/>
            <w:r w:rsidRPr="00315E20">
              <w:rPr>
                <w:color w:val="00FFFF"/>
              </w:rPr>
              <w:t xml:space="preserve"> on our prior knowledge from EYFS where we looked at who cares for us and how we help others we will now begin to look at how we can make good choices linking this to Christianity, </w:t>
            </w:r>
            <w:proofErr w:type="gramStart"/>
            <w:r w:rsidRPr="00315E20">
              <w:rPr>
                <w:color w:val="00FFFF"/>
              </w:rPr>
              <w:t>Judaism</w:t>
            </w:r>
            <w:proofErr w:type="gramEnd"/>
            <w:r w:rsidRPr="00315E20">
              <w:rPr>
                <w:color w:val="00FFFF"/>
              </w:rPr>
              <w:t xml:space="preserve"> and Islam and what these religions teach us about making the right choices. </w:t>
            </w:r>
          </w:p>
        </w:tc>
        <w:tc>
          <w:tcPr>
            <w:tcW w:w="3794" w:type="dxa"/>
            <w:gridSpan w:val="2"/>
          </w:tcPr>
          <w:p w14:paraId="1C86F0B7" w14:textId="163DF82A" w:rsidR="00457C00" w:rsidRPr="0039080B" w:rsidRDefault="00457C00" w:rsidP="0052306F">
            <w:pPr>
              <w:autoSpaceDE w:val="0"/>
              <w:autoSpaceDN w:val="0"/>
              <w:adjustRightInd w:val="0"/>
              <w:spacing w:line="276" w:lineRule="auto"/>
              <w:rPr>
                <w:rFonts w:ascii="Calibri" w:hAnsi="Calibri" w:cs="Calibri"/>
              </w:rPr>
            </w:pPr>
            <w:r w:rsidRPr="00315E20">
              <w:rPr>
                <w:rFonts w:ascii="Calibri" w:hAnsi="Calibri" w:cs="Calibri"/>
                <w:color w:val="FF00FF"/>
              </w:rPr>
              <w:t xml:space="preserve">Building on our prior knowledge on different groups of worship in EYFS we now </w:t>
            </w:r>
            <w:proofErr w:type="gramStart"/>
            <w:r w:rsidRPr="00315E20">
              <w:rPr>
                <w:rFonts w:ascii="Calibri" w:hAnsi="Calibri" w:cs="Calibri"/>
                <w:color w:val="FF00FF"/>
              </w:rPr>
              <w:t>look into</w:t>
            </w:r>
            <w:proofErr w:type="gramEnd"/>
            <w:r w:rsidRPr="00315E20">
              <w:rPr>
                <w:rFonts w:ascii="Calibri" w:hAnsi="Calibri" w:cs="Calibri"/>
                <w:color w:val="FF00FF"/>
              </w:rPr>
              <w:t xml:space="preserve"> people pray and how different religions worship in different ways. We will then build on this knowledge in Y4 where we </w:t>
            </w:r>
            <w:proofErr w:type="gramStart"/>
            <w:r w:rsidRPr="00315E20">
              <w:rPr>
                <w:rFonts w:ascii="Calibri" w:hAnsi="Calibri" w:cs="Calibri"/>
                <w:color w:val="FF00FF"/>
              </w:rPr>
              <w:t>look into</w:t>
            </w:r>
            <w:proofErr w:type="gramEnd"/>
            <w:r w:rsidRPr="00315E20">
              <w:rPr>
                <w:rFonts w:ascii="Calibri" w:hAnsi="Calibri" w:cs="Calibri"/>
                <w:color w:val="FF00FF"/>
              </w:rPr>
              <w:t xml:space="preserve"> Sikhism and why the lives of the Gurus inspire Sikh believers. </w:t>
            </w:r>
          </w:p>
        </w:tc>
        <w:tc>
          <w:tcPr>
            <w:tcW w:w="2870" w:type="dxa"/>
          </w:tcPr>
          <w:p w14:paraId="7FCD4F2A" w14:textId="45E92926" w:rsidR="00E701E5" w:rsidRPr="00E701E5" w:rsidRDefault="00457C00" w:rsidP="0052306F">
            <w:pPr>
              <w:autoSpaceDE w:val="0"/>
              <w:autoSpaceDN w:val="0"/>
              <w:adjustRightInd w:val="0"/>
              <w:spacing w:line="276" w:lineRule="auto"/>
              <w:rPr>
                <w:color w:val="538135" w:themeColor="accent6" w:themeShade="BF"/>
              </w:rPr>
            </w:pPr>
            <w:r w:rsidRPr="00315E20">
              <w:rPr>
                <w:color w:val="538135" w:themeColor="accent6" w:themeShade="BF"/>
              </w:rPr>
              <w:t xml:space="preserve">Building on knowledge from EYFS we will now look into some religions and the </w:t>
            </w:r>
            <w:proofErr w:type="spellStart"/>
            <w:proofErr w:type="gramStart"/>
            <w:r w:rsidRPr="00315E20">
              <w:rPr>
                <w:color w:val="538135" w:themeColor="accent6" w:themeShade="BF"/>
              </w:rPr>
              <w:t>non religious</w:t>
            </w:r>
            <w:proofErr w:type="spellEnd"/>
            <w:proofErr w:type="gramEnd"/>
            <w:r w:rsidRPr="00315E20">
              <w:rPr>
                <w:color w:val="538135" w:themeColor="accent6" w:themeShade="BF"/>
              </w:rPr>
              <w:t xml:space="preserve"> approaches and discuss how symbols are used to welcome new life. </w:t>
            </w:r>
            <w:r w:rsidR="00E701E5">
              <w:rPr>
                <w:color w:val="538135" w:themeColor="accent6" w:themeShade="BF"/>
              </w:rPr>
              <w:t xml:space="preserve">We look at how babies are welcomed into Sikh, </w:t>
            </w:r>
            <w:proofErr w:type="gramStart"/>
            <w:r w:rsidR="00E701E5">
              <w:rPr>
                <w:color w:val="538135" w:themeColor="accent6" w:themeShade="BF"/>
              </w:rPr>
              <w:t>Christians</w:t>
            </w:r>
            <w:proofErr w:type="gramEnd"/>
            <w:r w:rsidR="00E701E5">
              <w:rPr>
                <w:color w:val="538135" w:themeColor="accent6" w:themeShade="BF"/>
              </w:rPr>
              <w:t xml:space="preserve"> and Muslims homes. </w:t>
            </w:r>
          </w:p>
        </w:tc>
        <w:tc>
          <w:tcPr>
            <w:tcW w:w="2327" w:type="dxa"/>
          </w:tcPr>
          <w:p w14:paraId="02630D0A" w14:textId="77777777" w:rsidR="00457C00" w:rsidRPr="0039080B" w:rsidRDefault="00457C00" w:rsidP="0052306F">
            <w:pPr>
              <w:spacing w:line="276" w:lineRule="auto"/>
            </w:pPr>
          </w:p>
        </w:tc>
      </w:tr>
      <w:bookmarkEnd w:id="0"/>
    </w:tbl>
    <w:p w14:paraId="4C317D42" w14:textId="77777777" w:rsidR="00044872" w:rsidRDefault="00044872"/>
    <w:p w14:paraId="1D1133D9" w14:textId="77777777" w:rsidR="00044872" w:rsidRDefault="00044872"/>
    <w:p w14:paraId="264814D4" w14:textId="77777777" w:rsidR="00044872" w:rsidRDefault="00044872"/>
    <w:tbl>
      <w:tblPr>
        <w:tblStyle w:val="TableGrid"/>
        <w:tblW w:w="15446" w:type="dxa"/>
        <w:tblInd w:w="-754" w:type="dxa"/>
        <w:tblLook w:val="04A0" w:firstRow="1" w:lastRow="0" w:firstColumn="1" w:lastColumn="0" w:noHBand="0" w:noVBand="1"/>
      </w:tblPr>
      <w:tblGrid>
        <w:gridCol w:w="2273"/>
        <w:gridCol w:w="2117"/>
        <w:gridCol w:w="2409"/>
        <w:gridCol w:w="2268"/>
        <w:gridCol w:w="2127"/>
        <w:gridCol w:w="2072"/>
        <w:gridCol w:w="2180"/>
      </w:tblGrid>
      <w:tr w:rsidR="00044872" w:rsidRPr="003E282A" w14:paraId="1950A06B" w14:textId="77777777" w:rsidTr="00044872">
        <w:tc>
          <w:tcPr>
            <w:tcW w:w="15446" w:type="dxa"/>
            <w:gridSpan w:val="7"/>
          </w:tcPr>
          <w:p w14:paraId="3D77003B" w14:textId="77777777" w:rsidR="00044872" w:rsidRPr="003E282A" w:rsidRDefault="00044872" w:rsidP="0052306F">
            <w:pPr>
              <w:spacing w:line="276" w:lineRule="auto"/>
              <w:jc w:val="center"/>
              <w:rPr>
                <w:rFonts w:cstheme="minorHAnsi"/>
                <w:b/>
                <w:bCs/>
                <w:sz w:val="24"/>
                <w:szCs w:val="24"/>
              </w:rPr>
            </w:pPr>
            <w:bookmarkStart w:id="1" w:name="_Hlk163460441"/>
            <w:r w:rsidRPr="003E282A">
              <w:rPr>
                <w:rFonts w:cstheme="minorHAnsi"/>
                <w:b/>
                <w:bCs/>
                <w:sz w:val="24"/>
                <w:szCs w:val="24"/>
              </w:rPr>
              <w:t>Year 3</w:t>
            </w:r>
          </w:p>
        </w:tc>
      </w:tr>
      <w:tr w:rsidR="00044872" w:rsidRPr="003E282A" w14:paraId="27AE304F" w14:textId="77777777" w:rsidTr="00044872">
        <w:tc>
          <w:tcPr>
            <w:tcW w:w="2273" w:type="dxa"/>
          </w:tcPr>
          <w:p w14:paraId="4526D933" w14:textId="77777777" w:rsidR="00044872" w:rsidRPr="003E282A" w:rsidRDefault="00044872" w:rsidP="0052306F">
            <w:pPr>
              <w:spacing w:line="276" w:lineRule="auto"/>
              <w:rPr>
                <w:rFonts w:cstheme="minorHAnsi"/>
                <w:sz w:val="24"/>
                <w:szCs w:val="24"/>
              </w:rPr>
            </w:pPr>
          </w:p>
        </w:tc>
        <w:tc>
          <w:tcPr>
            <w:tcW w:w="2117" w:type="dxa"/>
          </w:tcPr>
          <w:p w14:paraId="7E67596F" w14:textId="77777777" w:rsidR="00044872" w:rsidRPr="003E282A" w:rsidRDefault="00044872" w:rsidP="0052306F">
            <w:pPr>
              <w:spacing w:line="276" w:lineRule="auto"/>
              <w:jc w:val="center"/>
              <w:rPr>
                <w:rFonts w:cstheme="minorHAnsi"/>
                <w:b/>
                <w:bCs/>
                <w:sz w:val="24"/>
                <w:szCs w:val="24"/>
              </w:rPr>
            </w:pPr>
            <w:r w:rsidRPr="003E282A">
              <w:rPr>
                <w:rFonts w:cstheme="minorHAnsi"/>
                <w:b/>
                <w:bCs/>
                <w:sz w:val="24"/>
                <w:szCs w:val="24"/>
              </w:rPr>
              <w:t>Autumn 1</w:t>
            </w:r>
          </w:p>
        </w:tc>
        <w:tc>
          <w:tcPr>
            <w:tcW w:w="2409" w:type="dxa"/>
          </w:tcPr>
          <w:p w14:paraId="5DDEE458" w14:textId="77777777" w:rsidR="00044872" w:rsidRPr="003E282A" w:rsidRDefault="00044872" w:rsidP="0052306F">
            <w:pPr>
              <w:spacing w:line="276" w:lineRule="auto"/>
              <w:jc w:val="center"/>
              <w:rPr>
                <w:rFonts w:cstheme="minorHAnsi"/>
                <w:b/>
                <w:bCs/>
                <w:sz w:val="24"/>
                <w:szCs w:val="24"/>
              </w:rPr>
            </w:pPr>
            <w:r w:rsidRPr="003E282A">
              <w:rPr>
                <w:rFonts w:cstheme="minorHAnsi"/>
                <w:b/>
                <w:bCs/>
                <w:sz w:val="24"/>
                <w:szCs w:val="24"/>
              </w:rPr>
              <w:t>Autumn 2</w:t>
            </w:r>
          </w:p>
        </w:tc>
        <w:tc>
          <w:tcPr>
            <w:tcW w:w="2268" w:type="dxa"/>
          </w:tcPr>
          <w:p w14:paraId="4AEAE8E6" w14:textId="77777777" w:rsidR="00044872" w:rsidRPr="003E282A" w:rsidRDefault="00044872" w:rsidP="0052306F">
            <w:pPr>
              <w:spacing w:line="276" w:lineRule="auto"/>
              <w:jc w:val="center"/>
              <w:rPr>
                <w:rFonts w:cstheme="minorHAnsi"/>
                <w:b/>
                <w:bCs/>
                <w:sz w:val="24"/>
                <w:szCs w:val="24"/>
              </w:rPr>
            </w:pPr>
            <w:r w:rsidRPr="003E282A">
              <w:rPr>
                <w:rFonts w:cstheme="minorHAnsi"/>
                <w:b/>
                <w:bCs/>
                <w:sz w:val="24"/>
                <w:szCs w:val="24"/>
              </w:rPr>
              <w:t>Spring 1</w:t>
            </w:r>
          </w:p>
        </w:tc>
        <w:tc>
          <w:tcPr>
            <w:tcW w:w="2127" w:type="dxa"/>
          </w:tcPr>
          <w:p w14:paraId="30F58CBB" w14:textId="77777777" w:rsidR="00044872" w:rsidRPr="003E282A" w:rsidRDefault="00044872" w:rsidP="0052306F">
            <w:pPr>
              <w:spacing w:line="276" w:lineRule="auto"/>
              <w:jc w:val="center"/>
              <w:rPr>
                <w:rFonts w:cstheme="minorHAnsi"/>
                <w:b/>
                <w:bCs/>
                <w:sz w:val="24"/>
                <w:szCs w:val="24"/>
              </w:rPr>
            </w:pPr>
            <w:r w:rsidRPr="003E282A">
              <w:rPr>
                <w:rFonts w:cstheme="minorHAnsi"/>
                <w:b/>
                <w:bCs/>
                <w:sz w:val="24"/>
                <w:szCs w:val="24"/>
              </w:rPr>
              <w:t>Spring 2</w:t>
            </w:r>
          </w:p>
        </w:tc>
        <w:tc>
          <w:tcPr>
            <w:tcW w:w="2072" w:type="dxa"/>
          </w:tcPr>
          <w:p w14:paraId="5724BF38" w14:textId="77777777" w:rsidR="00044872" w:rsidRPr="003E282A" w:rsidRDefault="00044872" w:rsidP="0052306F">
            <w:pPr>
              <w:spacing w:line="276" w:lineRule="auto"/>
              <w:jc w:val="center"/>
              <w:rPr>
                <w:rFonts w:cstheme="minorHAnsi"/>
                <w:b/>
                <w:bCs/>
                <w:sz w:val="24"/>
                <w:szCs w:val="24"/>
              </w:rPr>
            </w:pPr>
            <w:r w:rsidRPr="003E282A">
              <w:rPr>
                <w:rFonts w:cstheme="minorHAnsi"/>
                <w:b/>
                <w:bCs/>
                <w:sz w:val="24"/>
                <w:szCs w:val="24"/>
              </w:rPr>
              <w:t>Summer 1</w:t>
            </w:r>
          </w:p>
        </w:tc>
        <w:tc>
          <w:tcPr>
            <w:tcW w:w="2180" w:type="dxa"/>
          </w:tcPr>
          <w:p w14:paraId="37C8A6A7" w14:textId="77777777" w:rsidR="00044872" w:rsidRPr="003E282A" w:rsidRDefault="00044872" w:rsidP="0052306F">
            <w:pPr>
              <w:spacing w:line="276" w:lineRule="auto"/>
              <w:jc w:val="center"/>
              <w:rPr>
                <w:rFonts w:cstheme="minorHAnsi"/>
                <w:b/>
                <w:bCs/>
                <w:sz w:val="24"/>
                <w:szCs w:val="24"/>
              </w:rPr>
            </w:pPr>
            <w:r w:rsidRPr="003E282A">
              <w:rPr>
                <w:rFonts w:cstheme="minorHAnsi"/>
                <w:b/>
                <w:bCs/>
                <w:sz w:val="24"/>
                <w:szCs w:val="24"/>
              </w:rPr>
              <w:t>Summer 2</w:t>
            </w:r>
          </w:p>
        </w:tc>
      </w:tr>
      <w:tr w:rsidR="00044872" w:rsidRPr="003E282A" w14:paraId="1A450ABD" w14:textId="77777777" w:rsidTr="00044872">
        <w:tc>
          <w:tcPr>
            <w:tcW w:w="2273" w:type="dxa"/>
          </w:tcPr>
          <w:p w14:paraId="607FFFCB" w14:textId="77777777" w:rsidR="00044872" w:rsidRPr="00D41958" w:rsidRDefault="00044872" w:rsidP="0052306F">
            <w:pPr>
              <w:spacing w:line="276" w:lineRule="auto"/>
              <w:rPr>
                <w:rFonts w:cstheme="minorHAnsi"/>
                <w:b/>
                <w:bCs/>
                <w:sz w:val="24"/>
                <w:szCs w:val="24"/>
              </w:rPr>
            </w:pPr>
            <w:r w:rsidRPr="00D41958">
              <w:rPr>
                <w:rFonts w:cstheme="minorHAnsi"/>
                <w:b/>
                <w:bCs/>
                <w:sz w:val="24"/>
                <w:szCs w:val="24"/>
              </w:rPr>
              <w:t>Unit title</w:t>
            </w:r>
          </w:p>
        </w:tc>
        <w:tc>
          <w:tcPr>
            <w:tcW w:w="2117" w:type="dxa"/>
          </w:tcPr>
          <w:p w14:paraId="2984F852" w14:textId="77777777" w:rsidR="00044872" w:rsidRDefault="00044872" w:rsidP="0052306F">
            <w:pPr>
              <w:spacing w:line="276" w:lineRule="auto"/>
              <w:rPr>
                <w:rFonts w:cstheme="minorHAnsi"/>
                <w:sz w:val="24"/>
                <w:szCs w:val="24"/>
              </w:rPr>
            </w:pPr>
            <w:r w:rsidRPr="00BF6357">
              <w:rPr>
                <w:rFonts w:cstheme="minorHAnsi"/>
                <w:sz w:val="24"/>
                <w:szCs w:val="24"/>
              </w:rPr>
              <w:t xml:space="preserve">CL2.6 How do Jews use stories to remember God’s covenant? </w:t>
            </w:r>
            <w:r w:rsidRPr="00EA50E5">
              <w:rPr>
                <w:rFonts w:cstheme="minorHAnsi"/>
                <w:sz w:val="24"/>
                <w:szCs w:val="24"/>
                <w:highlight w:val="red"/>
              </w:rPr>
              <w:t>(Pathway 6)</w:t>
            </w:r>
          </w:p>
          <w:p w14:paraId="6D373901" w14:textId="77777777" w:rsidR="00044872" w:rsidRPr="00BF6357" w:rsidRDefault="00044872" w:rsidP="0052306F">
            <w:pPr>
              <w:spacing w:line="276" w:lineRule="auto"/>
              <w:rPr>
                <w:rFonts w:cstheme="minorHAnsi"/>
                <w:sz w:val="24"/>
                <w:szCs w:val="24"/>
              </w:rPr>
            </w:pPr>
            <w:r w:rsidRPr="00082A77">
              <w:rPr>
                <w:rFonts w:cstheme="minorHAnsi"/>
                <w:sz w:val="24"/>
                <w:szCs w:val="24"/>
                <w:highlight w:val="yellow"/>
              </w:rPr>
              <w:t>8 Lessons</w:t>
            </w:r>
          </w:p>
        </w:tc>
        <w:tc>
          <w:tcPr>
            <w:tcW w:w="2409" w:type="dxa"/>
          </w:tcPr>
          <w:p w14:paraId="22294F03" w14:textId="77777777" w:rsidR="00EA50E5" w:rsidRDefault="00044872" w:rsidP="0052306F">
            <w:pPr>
              <w:autoSpaceDE w:val="0"/>
              <w:autoSpaceDN w:val="0"/>
              <w:adjustRightInd w:val="0"/>
              <w:spacing w:line="276" w:lineRule="auto"/>
              <w:rPr>
                <w:rFonts w:cstheme="minorHAnsi"/>
                <w:sz w:val="24"/>
                <w:szCs w:val="24"/>
              </w:rPr>
            </w:pPr>
            <w:r w:rsidRPr="00BF6357">
              <w:rPr>
                <w:rFonts w:cstheme="minorHAnsi"/>
                <w:sz w:val="24"/>
                <w:szCs w:val="24"/>
              </w:rPr>
              <w:t>CL2.6 How do Jews use stories to remember God’s covenant?</w:t>
            </w:r>
          </w:p>
          <w:p w14:paraId="7A92C5AF" w14:textId="26799A83" w:rsidR="00044872" w:rsidRDefault="00044872" w:rsidP="0052306F">
            <w:pPr>
              <w:autoSpaceDE w:val="0"/>
              <w:autoSpaceDN w:val="0"/>
              <w:adjustRightInd w:val="0"/>
              <w:spacing w:line="276" w:lineRule="auto"/>
              <w:rPr>
                <w:rFonts w:cstheme="minorHAnsi"/>
                <w:sz w:val="24"/>
                <w:szCs w:val="24"/>
              </w:rPr>
            </w:pPr>
            <w:r w:rsidRPr="00BF6357">
              <w:rPr>
                <w:rFonts w:cstheme="minorHAnsi"/>
                <w:sz w:val="24"/>
                <w:szCs w:val="24"/>
              </w:rPr>
              <w:t xml:space="preserve"> </w:t>
            </w:r>
            <w:r w:rsidRPr="00EA50E5">
              <w:rPr>
                <w:rFonts w:cstheme="minorHAnsi"/>
                <w:sz w:val="24"/>
                <w:szCs w:val="24"/>
                <w:highlight w:val="red"/>
              </w:rPr>
              <w:t>(Pathway 6)</w:t>
            </w:r>
          </w:p>
          <w:p w14:paraId="6BB6C12F" w14:textId="77777777" w:rsidR="00044872" w:rsidRDefault="00044872" w:rsidP="0052306F">
            <w:pPr>
              <w:autoSpaceDE w:val="0"/>
              <w:autoSpaceDN w:val="0"/>
              <w:adjustRightInd w:val="0"/>
              <w:spacing w:line="276" w:lineRule="auto"/>
              <w:rPr>
                <w:rFonts w:cstheme="minorHAnsi"/>
                <w:sz w:val="24"/>
                <w:szCs w:val="24"/>
              </w:rPr>
            </w:pPr>
            <w:r w:rsidRPr="00082A77">
              <w:rPr>
                <w:rFonts w:cstheme="minorHAnsi"/>
                <w:sz w:val="24"/>
                <w:szCs w:val="24"/>
                <w:highlight w:val="yellow"/>
              </w:rPr>
              <w:t>7 Lessons</w:t>
            </w:r>
            <w:r>
              <w:rPr>
                <w:rFonts w:cstheme="minorHAnsi"/>
                <w:sz w:val="24"/>
                <w:szCs w:val="24"/>
              </w:rPr>
              <w:t xml:space="preserve"> </w:t>
            </w:r>
          </w:p>
          <w:p w14:paraId="5D1E1698" w14:textId="77777777" w:rsidR="00044872" w:rsidRPr="00BF6357" w:rsidRDefault="00044872" w:rsidP="0052306F">
            <w:pPr>
              <w:autoSpaceDE w:val="0"/>
              <w:autoSpaceDN w:val="0"/>
              <w:adjustRightInd w:val="0"/>
              <w:spacing w:line="276" w:lineRule="auto"/>
              <w:rPr>
                <w:rFonts w:cstheme="minorHAnsi"/>
                <w:sz w:val="24"/>
                <w:szCs w:val="24"/>
              </w:rPr>
            </w:pPr>
            <w:r w:rsidRPr="00EA50E5">
              <w:rPr>
                <w:sz w:val="20"/>
                <w:szCs w:val="20"/>
                <w:highlight w:val="lightGray"/>
              </w:rPr>
              <w:t>Visitor – Judaism Sabbath Bread Baking</w:t>
            </w:r>
          </w:p>
        </w:tc>
        <w:tc>
          <w:tcPr>
            <w:tcW w:w="2268" w:type="dxa"/>
          </w:tcPr>
          <w:p w14:paraId="66559C0F" w14:textId="77777777" w:rsidR="00044872" w:rsidRDefault="00044872" w:rsidP="0052306F">
            <w:pPr>
              <w:autoSpaceDE w:val="0"/>
              <w:autoSpaceDN w:val="0"/>
              <w:adjustRightInd w:val="0"/>
              <w:spacing w:line="276" w:lineRule="auto"/>
              <w:rPr>
                <w:rFonts w:cstheme="minorHAnsi"/>
                <w:sz w:val="24"/>
                <w:szCs w:val="24"/>
              </w:rPr>
            </w:pPr>
            <w:r w:rsidRPr="00BF6357">
              <w:rPr>
                <w:rFonts w:cstheme="minorHAnsi"/>
                <w:sz w:val="24"/>
                <w:szCs w:val="24"/>
              </w:rPr>
              <w:t xml:space="preserve">CL2.3 How do the 5 pillars help Muslims to lead a good life? </w:t>
            </w:r>
            <w:r w:rsidRPr="00EA50E5">
              <w:rPr>
                <w:rFonts w:cstheme="minorHAnsi"/>
                <w:sz w:val="24"/>
                <w:szCs w:val="24"/>
                <w:highlight w:val="cyan"/>
              </w:rPr>
              <w:t>(Pathway 3)</w:t>
            </w:r>
          </w:p>
          <w:p w14:paraId="7D50D94A" w14:textId="77777777" w:rsidR="00044872" w:rsidRPr="00BF6357" w:rsidRDefault="00044872" w:rsidP="0052306F">
            <w:pPr>
              <w:autoSpaceDE w:val="0"/>
              <w:autoSpaceDN w:val="0"/>
              <w:adjustRightInd w:val="0"/>
              <w:spacing w:line="276" w:lineRule="auto"/>
              <w:rPr>
                <w:rFonts w:cstheme="minorHAnsi"/>
                <w:sz w:val="24"/>
                <w:szCs w:val="24"/>
              </w:rPr>
            </w:pPr>
          </w:p>
        </w:tc>
        <w:tc>
          <w:tcPr>
            <w:tcW w:w="2127" w:type="dxa"/>
          </w:tcPr>
          <w:p w14:paraId="21ACF707" w14:textId="77777777" w:rsidR="00044872" w:rsidRDefault="00044872" w:rsidP="0052306F">
            <w:pPr>
              <w:autoSpaceDE w:val="0"/>
              <w:autoSpaceDN w:val="0"/>
              <w:adjustRightInd w:val="0"/>
              <w:spacing w:line="276" w:lineRule="auto"/>
              <w:rPr>
                <w:rFonts w:cstheme="minorHAnsi"/>
                <w:sz w:val="24"/>
                <w:szCs w:val="24"/>
              </w:rPr>
            </w:pPr>
            <w:r w:rsidRPr="00BF6357">
              <w:rPr>
                <w:rFonts w:cstheme="minorHAnsi"/>
                <w:sz w:val="24"/>
                <w:szCs w:val="24"/>
              </w:rPr>
              <w:t xml:space="preserve">CL2.3 How do the 5 pillars help Muslims to lead a good life? </w:t>
            </w:r>
            <w:r w:rsidRPr="00EA50E5">
              <w:rPr>
                <w:rFonts w:cstheme="minorHAnsi"/>
                <w:sz w:val="24"/>
                <w:szCs w:val="24"/>
                <w:highlight w:val="cyan"/>
              </w:rPr>
              <w:t>(Pathway 3)</w:t>
            </w:r>
          </w:p>
          <w:p w14:paraId="038D86DD" w14:textId="77777777" w:rsidR="00044872" w:rsidRPr="00BF6357" w:rsidRDefault="00044872" w:rsidP="0052306F">
            <w:pPr>
              <w:autoSpaceDE w:val="0"/>
              <w:autoSpaceDN w:val="0"/>
              <w:adjustRightInd w:val="0"/>
              <w:spacing w:line="276" w:lineRule="auto"/>
              <w:rPr>
                <w:rFonts w:cstheme="minorHAnsi"/>
                <w:sz w:val="24"/>
                <w:szCs w:val="24"/>
              </w:rPr>
            </w:pPr>
          </w:p>
        </w:tc>
        <w:tc>
          <w:tcPr>
            <w:tcW w:w="2072" w:type="dxa"/>
          </w:tcPr>
          <w:p w14:paraId="677B6C0D" w14:textId="77777777" w:rsidR="00044872" w:rsidRPr="00BF6357" w:rsidRDefault="00044872" w:rsidP="0052306F">
            <w:pPr>
              <w:autoSpaceDE w:val="0"/>
              <w:autoSpaceDN w:val="0"/>
              <w:adjustRightInd w:val="0"/>
              <w:spacing w:line="276" w:lineRule="auto"/>
              <w:rPr>
                <w:rFonts w:cstheme="minorHAnsi"/>
                <w:sz w:val="24"/>
                <w:szCs w:val="24"/>
              </w:rPr>
            </w:pPr>
            <w:r w:rsidRPr="00BF6357">
              <w:rPr>
                <w:rFonts w:cstheme="minorHAnsi"/>
                <w:sz w:val="24"/>
                <w:szCs w:val="24"/>
              </w:rPr>
              <w:t xml:space="preserve">CL2.2 How do different people express their spirituality? </w:t>
            </w:r>
            <w:r w:rsidRPr="00EA50E5">
              <w:rPr>
                <w:rFonts w:cstheme="minorHAnsi"/>
                <w:sz w:val="24"/>
                <w:szCs w:val="24"/>
                <w:highlight w:val="darkCyan"/>
              </w:rPr>
              <w:t>(Pathway 2)</w:t>
            </w:r>
          </w:p>
        </w:tc>
        <w:tc>
          <w:tcPr>
            <w:tcW w:w="2180" w:type="dxa"/>
          </w:tcPr>
          <w:p w14:paraId="5BDD0782" w14:textId="77777777" w:rsidR="00044872" w:rsidRDefault="009453D6" w:rsidP="0052306F">
            <w:pPr>
              <w:autoSpaceDE w:val="0"/>
              <w:autoSpaceDN w:val="0"/>
              <w:adjustRightInd w:val="0"/>
              <w:spacing w:line="276" w:lineRule="auto"/>
              <w:rPr>
                <w:rFonts w:cstheme="minorHAnsi"/>
                <w:i/>
                <w:iCs/>
                <w:sz w:val="24"/>
                <w:szCs w:val="24"/>
              </w:rPr>
            </w:pPr>
            <w:r>
              <w:rPr>
                <w:rFonts w:cstheme="minorHAnsi"/>
                <w:i/>
                <w:iCs/>
                <w:sz w:val="24"/>
                <w:szCs w:val="24"/>
              </w:rPr>
              <w:t xml:space="preserve">Focus unit </w:t>
            </w:r>
          </w:p>
          <w:p w14:paraId="04ED2F87" w14:textId="7BB3A2D5" w:rsidR="008E468B" w:rsidRPr="009453D6" w:rsidRDefault="008E468B" w:rsidP="0052306F">
            <w:pPr>
              <w:autoSpaceDE w:val="0"/>
              <w:autoSpaceDN w:val="0"/>
              <w:adjustRightInd w:val="0"/>
              <w:spacing w:line="276" w:lineRule="auto"/>
              <w:rPr>
                <w:rFonts w:cstheme="minorHAnsi"/>
                <w:i/>
                <w:iCs/>
                <w:sz w:val="24"/>
                <w:szCs w:val="24"/>
              </w:rPr>
            </w:pPr>
            <w:r w:rsidRPr="008E468B">
              <w:rPr>
                <w:rFonts w:ascii="Segoe UI" w:hAnsi="Segoe UI" w:cs="Segoe UI"/>
                <w:color w:val="FFFFFF"/>
                <w:shd w:val="clear" w:color="auto" w:fill="712077"/>
              </w:rPr>
              <w:t>FL2.13 Why do people follow inspirational leaders? (Pathways 3 and 5)</w:t>
            </w:r>
          </w:p>
        </w:tc>
      </w:tr>
      <w:tr w:rsidR="00044872" w:rsidRPr="003E282A" w14:paraId="5D824D3F" w14:textId="77777777" w:rsidTr="00044872">
        <w:tc>
          <w:tcPr>
            <w:tcW w:w="2273" w:type="dxa"/>
          </w:tcPr>
          <w:p w14:paraId="65B9AD14" w14:textId="77777777" w:rsidR="00044872" w:rsidRPr="00D41958" w:rsidRDefault="00044872" w:rsidP="0052306F">
            <w:pPr>
              <w:spacing w:line="276" w:lineRule="auto"/>
              <w:rPr>
                <w:rFonts w:cstheme="minorHAnsi"/>
                <w:b/>
                <w:bCs/>
                <w:sz w:val="24"/>
                <w:szCs w:val="24"/>
              </w:rPr>
            </w:pPr>
            <w:r w:rsidRPr="00D41958">
              <w:rPr>
                <w:rFonts w:cstheme="minorHAnsi"/>
                <w:b/>
                <w:bCs/>
                <w:sz w:val="24"/>
                <w:szCs w:val="24"/>
              </w:rPr>
              <w:t>Religion/</w:t>
            </w:r>
            <w:r>
              <w:rPr>
                <w:rFonts w:cstheme="minorHAnsi"/>
                <w:b/>
                <w:bCs/>
                <w:sz w:val="24"/>
                <w:szCs w:val="24"/>
              </w:rPr>
              <w:t xml:space="preserve"> </w:t>
            </w:r>
            <w:r w:rsidRPr="00D41958">
              <w:rPr>
                <w:rFonts w:cstheme="minorHAnsi"/>
                <w:b/>
                <w:bCs/>
                <w:sz w:val="24"/>
                <w:szCs w:val="24"/>
              </w:rPr>
              <w:t>worldviews to include</w:t>
            </w:r>
          </w:p>
        </w:tc>
        <w:tc>
          <w:tcPr>
            <w:tcW w:w="2117" w:type="dxa"/>
          </w:tcPr>
          <w:p w14:paraId="1F31CFDA" w14:textId="77777777" w:rsidR="00044872" w:rsidRPr="004B0E8B" w:rsidRDefault="00044872" w:rsidP="0052306F">
            <w:pPr>
              <w:spacing w:line="276" w:lineRule="auto"/>
              <w:rPr>
                <w:rFonts w:cstheme="minorHAnsi"/>
              </w:rPr>
            </w:pPr>
            <w:r w:rsidRPr="004B0E8B">
              <w:rPr>
                <w:rFonts w:cstheme="minorHAnsi"/>
                <w:color w:val="404040" w:themeColor="text1" w:themeTint="BF"/>
              </w:rPr>
              <w:t xml:space="preserve">Judaism </w:t>
            </w:r>
          </w:p>
          <w:p w14:paraId="54FFB423" w14:textId="77777777" w:rsidR="00044872" w:rsidRPr="004B0E8B" w:rsidRDefault="00044872" w:rsidP="0052306F">
            <w:pPr>
              <w:spacing w:line="276" w:lineRule="auto"/>
              <w:rPr>
                <w:rFonts w:cstheme="minorHAnsi"/>
                <w:highlight w:val="yellow"/>
              </w:rPr>
            </w:pPr>
          </w:p>
        </w:tc>
        <w:tc>
          <w:tcPr>
            <w:tcW w:w="2409" w:type="dxa"/>
          </w:tcPr>
          <w:p w14:paraId="70AE89AA" w14:textId="77777777" w:rsidR="00044872" w:rsidRPr="004B0E8B" w:rsidRDefault="00044872" w:rsidP="0052306F">
            <w:pPr>
              <w:spacing w:line="276" w:lineRule="auto"/>
              <w:rPr>
                <w:rFonts w:cstheme="minorHAnsi"/>
              </w:rPr>
            </w:pPr>
            <w:r w:rsidRPr="004B0E8B">
              <w:rPr>
                <w:rFonts w:cstheme="minorHAnsi"/>
                <w:color w:val="404040" w:themeColor="text1" w:themeTint="BF"/>
              </w:rPr>
              <w:t xml:space="preserve">Judaism </w:t>
            </w:r>
          </w:p>
          <w:p w14:paraId="72E42E9F" w14:textId="77777777" w:rsidR="00044872" w:rsidRPr="004B0E8B" w:rsidRDefault="00044872" w:rsidP="0052306F">
            <w:pPr>
              <w:autoSpaceDE w:val="0"/>
              <w:autoSpaceDN w:val="0"/>
              <w:adjustRightInd w:val="0"/>
              <w:spacing w:line="276" w:lineRule="auto"/>
              <w:rPr>
                <w:rFonts w:cstheme="minorHAnsi"/>
                <w:highlight w:val="yellow"/>
              </w:rPr>
            </w:pPr>
          </w:p>
        </w:tc>
        <w:tc>
          <w:tcPr>
            <w:tcW w:w="2268" w:type="dxa"/>
          </w:tcPr>
          <w:p w14:paraId="36DD914F" w14:textId="77777777" w:rsidR="00044872" w:rsidRPr="004B0E8B" w:rsidRDefault="00044872" w:rsidP="0052306F">
            <w:pPr>
              <w:autoSpaceDE w:val="0"/>
              <w:autoSpaceDN w:val="0"/>
              <w:adjustRightInd w:val="0"/>
              <w:spacing w:line="276" w:lineRule="auto"/>
              <w:rPr>
                <w:rFonts w:cstheme="minorHAnsi"/>
                <w:color w:val="00B050"/>
              </w:rPr>
            </w:pPr>
            <w:r w:rsidRPr="004B0E8B">
              <w:rPr>
                <w:rFonts w:cstheme="minorHAnsi"/>
                <w:color w:val="00B050"/>
              </w:rPr>
              <w:t>Islam</w:t>
            </w:r>
          </w:p>
          <w:p w14:paraId="6D1C4DCD" w14:textId="77777777" w:rsidR="00044872" w:rsidRPr="004B0E8B" w:rsidRDefault="00044872" w:rsidP="0052306F">
            <w:pPr>
              <w:autoSpaceDE w:val="0"/>
              <w:autoSpaceDN w:val="0"/>
              <w:adjustRightInd w:val="0"/>
              <w:spacing w:line="276" w:lineRule="auto"/>
              <w:rPr>
                <w:rFonts w:cstheme="minorHAnsi"/>
                <w:highlight w:val="yellow"/>
              </w:rPr>
            </w:pPr>
          </w:p>
        </w:tc>
        <w:tc>
          <w:tcPr>
            <w:tcW w:w="2127" w:type="dxa"/>
          </w:tcPr>
          <w:p w14:paraId="71E1A3F6" w14:textId="77777777" w:rsidR="00044872" w:rsidRPr="004B0E8B" w:rsidRDefault="00044872" w:rsidP="0052306F">
            <w:pPr>
              <w:autoSpaceDE w:val="0"/>
              <w:autoSpaceDN w:val="0"/>
              <w:adjustRightInd w:val="0"/>
              <w:spacing w:line="276" w:lineRule="auto"/>
              <w:rPr>
                <w:rFonts w:cstheme="minorHAnsi"/>
                <w:color w:val="00B050"/>
              </w:rPr>
            </w:pPr>
            <w:r w:rsidRPr="004B0E8B">
              <w:rPr>
                <w:rFonts w:cstheme="minorHAnsi"/>
                <w:color w:val="00B050"/>
              </w:rPr>
              <w:t>Islam</w:t>
            </w:r>
          </w:p>
          <w:p w14:paraId="785C032F" w14:textId="77777777" w:rsidR="00044872" w:rsidRPr="004B0E8B" w:rsidRDefault="00044872" w:rsidP="0052306F">
            <w:pPr>
              <w:autoSpaceDE w:val="0"/>
              <w:autoSpaceDN w:val="0"/>
              <w:adjustRightInd w:val="0"/>
              <w:spacing w:line="276" w:lineRule="auto"/>
              <w:rPr>
                <w:rFonts w:cstheme="minorHAnsi"/>
                <w:highlight w:val="yellow"/>
              </w:rPr>
            </w:pPr>
          </w:p>
        </w:tc>
        <w:tc>
          <w:tcPr>
            <w:tcW w:w="2072" w:type="dxa"/>
          </w:tcPr>
          <w:p w14:paraId="7CF314C9" w14:textId="77777777" w:rsidR="00044872" w:rsidRPr="004B0E8B" w:rsidRDefault="00044872" w:rsidP="0052306F">
            <w:pPr>
              <w:autoSpaceDE w:val="0"/>
              <w:autoSpaceDN w:val="0"/>
              <w:adjustRightInd w:val="0"/>
              <w:spacing w:line="276" w:lineRule="auto"/>
              <w:rPr>
                <w:rFonts w:cstheme="minorHAnsi"/>
                <w:highlight w:val="yellow"/>
              </w:rPr>
            </w:pPr>
            <w:r w:rsidRPr="004B0E8B">
              <w:rPr>
                <w:color w:val="C45911" w:themeColor="accent2" w:themeShade="BF"/>
              </w:rPr>
              <w:t>Buddhism</w:t>
            </w:r>
            <w:r w:rsidRPr="004B0E8B">
              <w:t xml:space="preserve">, </w:t>
            </w:r>
            <w:r w:rsidRPr="004B0E8B">
              <w:rPr>
                <w:rFonts w:cstheme="minorHAnsi"/>
                <w:color w:val="FF0000"/>
              </w:rPr>
              <w:t>Christianity</w:t>
            </w:r>
            <w:r w:rsidRPr="004B0E8B">
              <w:rPr>
                <w:rFonts w:cstheme="minorHAnsi"/>
              </w:rPr>
              <w:t xml:space="preserve">, </w:t>
            </w:r>
            <w:r w:rsidRPr="004B0E8B">
              <w:rPr>
                <w:rFonts w:cstheme="minorHAnsi"/>
                <w:color w:val="FFC000"/>
              </w:rPr>
              <w:t>Hindu Dharma,</w:t>
            </w:r>
            <w:r w:rsidRPr="004B0E8B">
              <w:t xml:space="preserve"> </w:t>
            </w:r>
            <w:r w:rsidRPr="004B0E8B">
              <w:rPr>
                <w:rFonts w:cstheme="minorHAnsi"/>
                <w:color w:val="00B050"/>
              </w:rPr>
              <w:t>Islam</w:t>
            </w:r>
            <w:r w:rsidRPr="004B0E8B">
              <w:rPr>
                <w:rFonts w:cstheme="minorHAnsi"/>
              </w:rPr>
              <w:t xml:space="preserve">, </w:t>
            </w:r>
            <w:r w:rsidRPr="004B0E8B">
              <w:rPr>
                <w:rFonts w:cstheme="minorHAnsi"/>
                <w:color w:val="0070C0"/>
              </w:rPr>
              <w:t xml:space="preserve">Sikhi, </w:t>
            </w:r>
            <w:r w:rsidRPr="004B0E8B">
              <w:rPr>
                <w:rFonts w:cstheme="minorHAnsi"/>
              </w:rPr>
              <w:t>non-religious approaches.</w:t>
            </w:r>
          </w:p>
        </w:tc>
        <w:tc>
          <w:tcPr>
            <w:tcW w:w="2180" w:type="dxa"/>
          </w:tcPr>
          <w:p w14:paraId="147166D2" w14:textId="77777777" w:rsidR="00044872" w:rsidRPr="004B0E8B" w:rsidRDefault="00044872" w:rsidP="0052306F">
            <w:pPr>
              <w:autoSpaceDE w:val="0"/>
              <w:autoSpaceDN w:val="0"/>
              <w:adjustRightInd w:val="0"/>
              <w:spacing w:line="276" w:lineRule="auto"/>
              <w:rPr>
                <w:rFonts w:cstheme="minorHAnsi"/>
              </w:rPr>
            </w:pPr>
          </w:p>
        </w:tc>
      </w:tr>
      <w:tr w:rsidR="00234472" w:rsidRPr="003E282A" w14:paraId="25955B0E" w14:textId="77777777" w:rsidTr="00BD517E">
        <w:tc>
          <w:tcPr>
            <w:tcW w:w="2273" w:type="dxa"/>
          </w:tcPr>
          <w:p w14:paraId="78159E90" w14:textId="77777777" w:rsidR="00234472" w:rsidRDefault="00234472" w:rsidP="0052306F">
            <w:pPr>
              <w:spacing w:line="276" w:lineRule="auto"/>
              <w:rPr>
                <w:rFonts w:cstheme="minorHAnsi"/>
                <w:b/>
                <w:bCs/>
                <w:sz w:val="24"/>
                <w:szCs w:val="24"/>
              </w:rPr>
            </w:pPr>
            <w:r>
              <w:rPr>
                <w:rFonts w:cstheme="minorHAnsi"/>
                <w:b/>
                <w:bCs/>
                <w:sz w:val="24"/>
                <w:szCs w:val="24"/>
              </w:rPr>
              <w:t>Why now?</w:t>
            </w:r>
          </w:p>
          <w:p w14:paraId="3A6C9E82" w14:textId="77777777" w:rsidR="00234472" w:rsidRDefault="00234472" w:rsidP="0052306F">
            <w:pPr>
              <w:spacing w:line="276" w:lineRule="auto"/>
              <w:rPr>
                <w:rFonts w:cstheme="minorHAnsi"/>
                <w:b/>
                <w:bCs/>
                <w:sz w:val="24"/>
                <w:szCs w:val="24"/>
              </w:rPr>
            </w:pPr>
          </w:p>
          <w:p w14:paraId="35967E9F" w14:textId="77777777" w:rsidR="00234472" w:rsidRDefault="00234472" w:rsidP="0052306F">
            <w:pPr>
              <w:spacing w:line="276" w:lineRule="auto"/>
              <w:rPr>
                <w:rFonts w:cstheme="minorHAnsi"/>
                <w:b/>
                <w:bCs/>
                <w:sz w:val="24"/>
                <w:szCs w:val="24"/>
              </w:rPr>
            </w:pPr>
          </w:p>
          <w:p w14:paraId="1A50A13D" w14:textId="77777777" w:rsidR="00234472" w:rsidRDefault="00234472" w:rsidP="0052306F">
            <w:pPr>
              <w:spacing w:line="276" w:lineRule="auto"/>
              <w:rPr>
                <w:rFonts w:cstheme="minorHAnsi"/>
                <w:b/>
                <w:bCs/>
                <w:sz w:val="24"/>
                <w:szCs w:val="24"/>
              </w:rPr>
            </w:pPr>
          </w:p>
          <w:p w14:paraId="023D5F75" w14:textId="77777777" w:rsidR="00234472" w:rsidRDefault="00234472" w:rsidP="0052306F">
            <w:pPr>
              <w:spacing w:line="276" w:lineRule="auto"/>
              <w:rPr>
                <w:rFonts w:cstheme="minorHAnsi"/>
                <w:b/>
                <w:bCs/>
                <w:sz w:val="24"/>
                <w:szCs w:val="24"/>
              </w:rPr>
            </w:pPr>
          </w:p>
          <w:p w14:paraId="61B31258" w14:textId="77777777" w:rsidR="00234472" w:rsidRDefault="00234472" w:rsidP="0052306F">
            <w:pPr>
              <w:spacing w:line="276" w:lineRule="auto"/>
              <w:rPr>
                <w:rFonts w:cstheme="minorHAnsi"/>
                <w:b/>
                <w:bCs/>
                <w:sz w:val="24"/>
                <w:szCs w:val="24"/>
              </w:rPr>
            </w:pPr>
          </w:p>
          <w:p w14:paraId="294FBC8F" w14:textId="77777777" w:rsidR="00234472" w:rsidRDefault="00234472" w:rsidP="0052306F">
            <w:pPr>
              <w:spacing w:line="276" w:lineRule="auto"/>
              <w:rPr>
                <w:rFonts w:cstheme="minorHAnsi"/>
                <w:b/>
                <w:bCs/>
                <w:sz w:val="24"/>
                <w:szCs w:val="24"/>
              </w:rPr>
            </w:pPr>
          </w:p>
          <w:p w14:paraId="1BDABD3A" w14:textId="77777777" w:rsidR="00234472" w:rsidRDefault="00234472" w:rsidP="0052306F">
            <w:pPr>
              <w:spacing w:line="276" w:lineRule="auto"/>
              <w:rPr>
                <w:rFonts w:cstheme="minorHAnsi"/>
                <w:b/>
                <w:bCs/>
                <w:sz w:val="24"/>
                <w:szCs w:val="24"/>
              </w:rPr>
            </w:pPr>
          </w:p>
          <w:p w14:paraId="1197854F" w14:textId="77777777" w:rsidR="00234472" w:rsidRDefault="00234472" w:rsidP="0052306F">
            <w:pPr>
              <w:spacing w:line="276" w:lineRule="auto"/>
              <w:rPr>
                <w:rFonts w:cstheme="minorHAnsi"/>
                <w:b/>
                <w:bCs/>
                <w:sz w:val="24"/>
                <w:szCs w:val="24"/>
              </w:rPr>
            </w:pPr>
          </w:p>
          <w:p w14:paraId="00967408" w14:textId="77777777" w:rsidR="00234472" w:rsidRDefault="00234472" w:rsidP="0052306F">
            <w:pPr>
              <w:spacing w:line="276" w:lineRule="auto"/>
              <w:rPr>
                <w:rFonts w:cstheme="minorHAnsi"/>
                <w:b/>
                <w:bCs/>
                <w:sz w:val="24"/>
                <w:szCs w:val="24"/>
              </w:rPr>
            </w:pPr>
          </w:p>
          <w:p w14:paraId="1C982C72" w14:textId="0BFB8C5C" w:rsidR="00234472" w:rsidRPr="00D41958" w:rsidRDefault="00234472" w:rsidP="0052306F">
            <w:pPr>
              <w:spacing w:line="276" w:lineRule="auto"/>
              <w:rPr>
                <w:rFonts w:cstheme="minorHAnsi"/>
                <w:b/>
                <w:bCs/>
                <w:sz w:val="24"/>
                <w:szCs w:val="24"/>
              </w:rPr>
            </w:pPr>
          </w:p>
        </w:tc>
        <w:tc>
          <w:tcPr>
            <w:tcW w:w="4526" w:type="dxa"/>
            <w:gridSpan w:val="2"/>
          </w:tcPr>
          <w:p w14:paraId="02AF7919" w14:textId="1B1B615B" w:rsidR="00234472" w:rsidRPr="0039080B" w:rsidRDefault="00234472" w:rsidP="0052306F">
            <w:pPr>
              <w:spacing w:line="276" w:lineRule="auto"/>
              <w:rPr>
                <w:rFonts w:cstheme="minorHAnsi"/>
              </w:rPr>
            </w:pPr>
            <w:r w:rsidRPr="00315E20">
              <w:rPr>
                <w:rFonts w:cstheme="minorHAnsi"/>
                <w:color w:val="FF0000"/>
              </w:rPr>
              <w:t xml:space="preserve">In year 1 we looked at important stories from Christianity, </w:t>
            </w:r>
            <w:proofErr w:type="gramStart"/>
            <w:r w:rsidRPr="00315E20">
              <w:rPr>
                <w:rFonts w:cstheme="minorHAnsi"/>
                <w:color w:val="FF0000"/>
              </w:rPr>
              <w:t>Islam</w:t>
            </w:r>
            <w:proofErr w:type="gramEnd"/>
            <w:r w:rsidRPr="00315E20">
              <w:rPr>
                <w:rFonts w:cstheme="minorHAnsi"/>
                <w:color w:val="FF0000"/>
              </w:rPr>
              <w:t xml:space="preserve"> and Sikhism, we discussed how these were important and what they taught us. In this unit we look the Jewish religion and how jews use stories to remember God’s covenant. </w:t>
            </w:r>
          </w:p>
        </w:tc>
        <w:tc>
          <w:tcPr>
            <w:tcW w:w="4395" w:type="dxa"/>
            <w:gridSpan w:val="2"/>
          </w:tcPr>
          <w:p w14:paraId="4D84E8C1" w14:textId="74D691B9" w:rsidR="00234472" w:rsidRPr="0039080B" w:rsidRDefault="00234472" w:rsidP="0052306F">
            <w:pPr>
              <w:autoSpaceDE w:val="0"/>
              <w:autoSpaceDN w:val="0"/>
              <w:adjustRightInd w:val="0"/>
              <w:spacing w:line="276" w:lineRule="auto"/>
              <w:rPr>
                <w:rFonts w:cstheme="minorHAnsi"/>
              </w:rPr>
            </w:pPr>
            <w:r w:rsidRPr="00315E20">
              <w:rPr>
                <w:rFonts w:cstheme="minorHAnsi"/>
                <w:color w:val="00FFFF"/>
              </w:rPr>
              <w:t xml:space="preserve">We previously looked at how different religions teach us to make the right choices in Y2. We will now build on this knowledge in Year 3 where we </w:t>
            </w:r>
            <w:proofErr w:type="gramStart"/>
            <w:r w:rsidRPr="00315E20">
              <w:rPr>
                <w:rFonts w:cstheme="minorHAnsi"/>
                <w:color w:val="00FFFF"/>
              </w:rPr>
              <w:t>look into</w:t>
            </w:r>
            <w:proofErr w:type="gramEnd"/>
            <w:r w:rsidRPr="00315E20">
              <w:rPr>
                <w:rFonts w:cstheme="minorHAnsi"/>
                <w:color w:val="00FFFF"/>
              </w:rPr>
              <w:t xml:space="preserve"> how the 5 pillars of Islam help Muslims to lead a good life. </w:t>
            </w:r>
          </w:p>
        </w:tc>
        <w:tc>
          <w:tcPr>
            <w:tcW w:w="2072" w:type="dxa"/>
          </w:tcPr>
          <w:p w14:paraId="7EE225A0" w14:textId="78F340BE" w:rsidR="00234472" w:rsidRPr="0039080B" w:rsidRDefault="00234472" w:rsidP="0052306F">
            <w:pPr>
              <w:autoSpaceDE w:val="0"/>
              <w:autoSpaceDN w:val="0"/>
              <w:adjustRightInd w:val="0"/>
              <w:spacing w:line="276" w:lineRule="auto"/>
            </w:pPr>
            <w:r w:rsidRPr="00315E20">
              <w:rPr>
                <w:color w:val="538135" w:themeColor="accent6" w:themeShade="BF"/>
              </w:rPr>
              <w:t>Building on from our prior knowledge in Y2 on how symbols are used to welcome new life we now look at how different people express their spirituality and how this is individual for each person.</w:t>
            </w:r>
          </w:p>
        </w:tc>
        <w:tc>
          <w:tcPr>
            <w:tcW w:w="2180" w:type="dxa"/>
          </w:tcPr>
          <w:p w14:paraId="44CA7272" w14:textId="77777777" w:rsidR="00234472" w:rsidRPr="0039080B" w:rsidRDefault="00234472" w:rsidP="0052306F">
            <w:pPr>
              <w:autoSpaceDE w:val="0"/>
              <w:autoSpaceDN w:val="0"/>
              <w:adjustRightInd w:val="0"/>
              <w:spacing w:line="276" w:lineRule="auto"/>
              <w:rPr>
                <w:rFonts w:cstheme="minorHAnsi"/>
              </w:rPr>
            </w:pPr>
          </w:p>
        </w:tc>
      </w:tr>
      <w:tr w:rsidR="00044872" w:rsidRPr="003E282A" w14:paraId="52792756" w14:textId="77777777" w:rsidTr="00044872">
        <w:tc>
          <w:tcPr>
            <w:tcW w:w="15446" w:type="dxa"/>
            <w:gridSpan w:val="7"/>
          </w:tcPr>
          <w:p w14:paraId="6ADA443F" w14:textId="77777777" w:rsidR="00044872" w:rsidRPr="00D41958" w:rsidRDefault="00044872" w:rsidP="0052306F">
            <w:pPr>
              <w:spacing w:line="276" w:lineRule="auto"/>
              <w:jc w:val="center"/>
              <w:rPr>
                <w:rFonts w:cstheme="minorHAnsi"/>
                <w:b/>
                <w:bCs/>
                <w:sz w:val="24"/>
                <w:szCs w:val="24"/>
              </w:rPr>
            </w:pPr>
            <w:r w:rsidRPr="00D41958">
              <w:rPr>
                <w:rFonts w:cstheme="minorHAnsi"/>
                <w:b/>
                <w:bCs/>
                <w:sz w:val="24"/>
                <w:szCs w:val="24"/>
              </w:rPr>
              <w:t>Year 4</w:t>
            </w:r>
          </w:p>
        </w:tc>
      </w:tr>
      <w:tr w:rsidR="00044872" w:rsidRPr="003E282A" w14:paraId="57781AD2" w14:textId="77777777" w:rsidTr="00044872">
        <w:tc>
          <w:tcPr>
            <w:tcW w:w="2273" w:type="dxa"/>
          </w:tcPr>
          <w:p w14:paraId="0CE6F13A" w14:textId="77777777" w:rsidR="00044872" w:rsidRPr="00D41958" w:rsidRDefault="00044872" w:rsidP="0052306F">
            <w:pPr>
              <w:spacing w:line="276" w:lineRule="auto"/>
              <w:rPr>
                <w:rFonts w:cstheme="minorHAnsi"/>
                <w:b/>
                <w:bCs/>
                <w:sz w:val="24"/>
                <w:szCs w:val="24"/>
              </w:rPr>
            </w:pPr>
          </w:p>
        </w:tc>
        <w:tc>
          <w:tcPr>
            <w:tcW w:w="2117" w:type="dxa"/>
          </w:tcPr>
          <w:p w14:paraId="12C0EF87" w14:textId="77777777" w:rsidR="00044872" w:rsidRPr="003E282A" w:rsidRDefault="00044872" w:rsidP="0052306F">
            <w:pPr>
              <w:spacing w:line="276" w:lineRule="auto"/>
              <w:rPr>
                <w:rFonts w:cstheme="minorHAnsi"/>
                <w:sz w:val="24"/>
                <w:szCs w:val="24"/>
              </w:rPr>
            </w:pPr>
            <w:r w:rsidRPr="003E282A">
              <w:rPr>
                <w:rFonts w:cstheme="minorHAnsi"/>
                <w:b/>
                <w:bCs/>
                <w:sz w:val="24"/>
                <w:szCs w:val="24"/>
              </w:rPr>
              <w:t>Autumn 1</w:t>
            </w:r>
          </w:p>
        </w:tc>
        <w:tc>
          <w:tcPr>
            <w:tcW w:w="2409" w:type="dxa"/>
          </w:tcPr>
          <w:p w14:paraId="0EB1BD07" w14:textId="77777777" w:rsidR="00044872" w:rsidRPr="003E282A" w:rsidRDefault="00044872" w:rsidP="0052306F">
            <w:pPr>
              <w:spacing w:line="276" w:lineRule="auto"/>
              <w:rPr>
                <w:rFonts w:cstheme="minorHAnsi"/>
                <w:sz w:val="24"/>
                <w:szCs w:val="24"/>
              </w:rPr>
            </w:pPr>
            <w:r w:rsidRPr="003E282A">
              <w:rPr>
                <w:rFonts w:cstheme="minorHAnsi"/>
                <w:b/>
                <w:bCs/>
                <w:sz w:val="24"/>
                <w:szCs w:val="24"/>
              </w:rPr>
              <w:t>Autumn 2</w:t>
            </w:r>
          </w:p>
        </w:tc>
        <w:tc>
          <w:tcPr>
            <w:tcW w:w="2268" w:type="dxa"/>
          </w:tcPr>
          <w:p w14:paraId="53AD64BF" w14:textId="77777777" w:rsidR="00044872" w:rsidRPr="003E282A" w:rsidRDefault="00044872" w:rsidP="0052306F">
            <w:pPr>
              <w:spacing w:line="276" w:lineRule="auto"/>
              <w:rPr>
                <w:rFonts w:cstheme="minorHAnsi"/>
                <w:sz w:val="24"/>
                <w:szCs w:val="24"/>
              </w:rPr>
            </w:pPr>
            <w:r w:rsidRPr="003E282A">
              <w:rPr>
                <w:rFonts w:cstheme="minorHAnsi"/>
                <w:b/>
                <w:bCs/>
                <w:sz w:val="24"/>
                <w:szCs w:val="24"/>
              </w:rPr>
              <w:t>Spring 1</w:t>
            </w:r>
          </w:p>
        </w:tc>
        <w:tc>
          <w:tcPr>
            <w:tcW w:w="2127" w:type="dxa"/>
          </w:tcPr>
          <w:p w14:paraId="3DFEDDDC" w14:textId="77777777" w:rsidR="00044872" w:rsidRPr="003E282A" w:rsidRDefault="00044872" w:rsidP="0052306F">
            <w:pPr>
              <w:spacing w:line="276" w:lineRule="auto"/>
              <w:rPr>
                <w:rFonts w:cstheme="minorHAnsi"/>
                <w:sz w:val="24"/>
                <w:szCs w:val="24"/>
              </w:rPr>
            </w:pPr>
            <w:r w:rsidRPr="003E282A">
              <w:rPr>
                <w:rFonts w:cstheme="minorHAnsi"/>
                <w:b/>
                <w:bCs/>
                <w:sz w:val="24"/>
                <w:szCs w:val="24"/>
              </w:rPr>
              <w:t>Spring 2</w:t>
            </w:r>
          </w:p>
        </w:tc>
        <w:tc>
          <w:tcPr>
            <w:tcW w:w="2072" w:type="dxa"/>
          </w:tcPr>
          <w:p w14:paraId="75921F07" w14:textId="77777777" w:rsidR="00044872" w:rsidRPr="003E282A" w:rsidRDefault="00044872" w:rsidP="0052306F">
            <w:pPr>
              <w:autoSpaceDE w:val="0"/>
              <w:autoSpaceDN w:val="0"/>
              <w:adjustRightInd w:val="0"/>
              <w:spacing w:line="276" w:lineRule="auto"/>
              <w:rPr>
                <w:rFonts w:cstheme="minorHAnsi"/>
                <w:sz w:val="24"/>
                <w:szCs w:val="24"/>
              </w:rPr>
            </w:pPr>
            <w:r w:rsidRPr="003E282A">
              <w:rPr>
                <w:rFonts w:cstheme="minorHAnsi"/>
                <w:b/>
                <w:bCs/>
                <w:sz w:val="24"/>
                <w:szCs w:val="24"/>
              </w:rPr>
              <w:t>Summer 1</w:t>
            </w:r>
          </w:p>
        </w:tc>
        <w:tc>
          <w:tcPr>
            <w:tcW w:w="2180" w:type="dxa"/>
          </w:tcPr>
          <w:p w14:paraId="01BD5525" w14:textId="77777777" w:rsidR="00044872" w:rsidRPr="003E282A" w:rsidRDefault="00044872" w:rsidP="0052306F">
            <w:pPr>
              <w:spacing w:line="276" w:lineRule="auto"/>
              <w:rPr>
                <w:rFonts w:cstheme="minorHAnsi"/>
                <w:sz w:val="24"/>
                <w:szCs w:val="24"/>
              </w:rPr>
            </w:pPr>
            <w:r w:rsidRPr="003E282A">
              <w:rPr>
                <w:rFonts w:cstheme="minorHAnsi"/>
                <w:b/>
                <w:bCs/>
                <w:sz w:val="24"/>
                <w:szCs w:val="24"/>
              </w:rPr>
              <w:t>Summer 2</w:t>
            </w:r>
          </w:p>
        </w:tc>
      </w:tr>
      <w:tr w:rsidR="00044872" w:rsidRPr="003E282A" w14:paraId="0E058D0F" w14:textId="77777777" w:rsidTr="00044872">
        <w:tc>
          <w:tcPr>
            <w:tcW w:w="2273" w:type="dxa"/>
          </w:tcPr>
          <w:p w14:paraId="35A9D4D7" w14:textId="77777777" w:rsidR="00044872" w:rsidRPr="00D41958" w:rsidRDefault="00044872" w:rsidP="0052306F">
            <w:pPr>
              <w:spacing w:line="276" w:lineRule="auto"/>
              <w:rPr>
                <w:rFonts w:cstheme="minorHAnsi"/>
                <w:b/>
                <w:bCs/>
                <w:sz w:val="24"/>
                <w:szCs w:val="24"/>
              </w:rPr>
            </w:pPr>
            <w:r w:rsidRPr="00D41958">
              <w:rPr>
                <w:rFonts w:cstheme="minorHAnsi"/>
                <w:b/>
                <w:bCs/>
                <w:sz w:val="24"/>
                <w:szCs w:val="24"/>
              </w:rPr>
              <w:t>Unit title</w:t>
            </w:r>
          </w:p>
        </w:tc>
        <w:tc>
          <w:tcPr>
            <w:tcW w:w="2117" w:type="dxa"/>
          </w:tcPr>
          <w:p w14:paraId="4F5711D3" w14:textId="77777777" w:rsidR="00044872" w:rsidRDefault="00044872" w:rsidP="0052306F">
            <w:pPr>
              <w:autoSpaceDE w:val="0"/>
              <w:autoSpaceDN w:val="0"/>
              <w:adjustRightInd w:val="0"/>
              <w:spacing w:line="276" w:lineRule="auto"/>
              <w:rPr>
                <w:sz w:val="24"/>
                <w:szCs w:val="24"/>
                <w:highlight w:val="green"/>
              </w:rPr>
            </w:pPr>
            <w:r w:rsidRPr="00282AD8">
              <w:rPr>
                <w:rFonts w:cstheme="minorHAnsi"/>
                <w:sz w:val="24"/>
                <w:szCs w:val="24"/>
              </w:rPr>
              <w:t xml:space="preserve">CL2.5 How do ancient stories influence modern celebrations? </w:t>
            </w:r>
            <w:r w:rsidRPr="00EA50E5">
              <w:rPr>
                <w:rFonts w:cstheme="minorHAnsi"/>
                <w:sz w:val="24"/>
                <w:szCs w:val="24"/>
                <w:highlight w:val="blue"/>
              </w:rPr>
              <w:t>(Pathway 5)</w:t>
            </w:r>
            <w:r w:rsidRPr="00EA50E5">
              <w:rPr>
                <w:sz w:val="24"/>
                <w:szCs w:val="24"/>
                <w:highlight w:val="blue"/>
              </w:rPr>
              <w:t xml:space="preserve"> </w:t>
            </w:r>
          </w:p>
          <w:p w14:paraId="5A539DB3" w14:textId="77777777" w:rsidR="00044872" w:rsidRDefault="00044872" w:rsidP="0052306F">
            <w:pPr>
              <w:autoSpaceDE w:val="0"/>
              <w:autoSpaceDN w:val="0"/>
              <w:adjustRightInd w:val="0"/>
              <w:spacing w:line="276" w:lineRule="auto"/>
              <w:rPr>
                <w:rFonts w:cstheme="minorHAnsi"/>
                <w:sz w:val="24"/>
                <w:szCs w:val="24"/>
              </w:rPr>
            </w:pPr>
            <w:r w:rsidRPr="00EA50E5">
              <w:rPr>
                <w:sz w:val="24"/>
                <w:szCs w:val="24"/>
                <w:highlight w:val="lightGray"/>
              </w:rPr>
              <w:t>Visitor – Diwali?</w:t>
            </w:r>
          </w:p>
          <w:p w14:paraId="54D5B1E5" w14:textId="38ABD43F" w:rsidR="008A2D2D" w:rsidRPr="00282AD8" w:rsidRDefault="00044872" w:rsidP="0052306F">
            <w:pPr>
              <w:autoSpaceDE w:val="0"/>
              <w:autoSpaceDN w:val="0"/>
              <w:adjustRightInd w:val="0"/>
              <w:spacing w:line="276" w:lineRule="auto"/>
              <w:rPr>
                <w:rFonts w:cstheme="minorHAnsi"/>
                <w:sz w:val="24"/>
                <w:szCs w:val="24"/>
              </w:rPr>
            </w:pPr>
            <w:r w:rsidRPr="00082A77">
              <w:rPr>
                <w:rFonts w:cstheme="minorHAnsi"/>
                <w:sz w:val="24"/>
                <w:szCs w:val="24"/>
                <w:highlight w:val="yellow"/>
              </w:rPr>
              <w:t>8 Lessons</w:t>
            </w:r>
          </w:p>
        </w:tc>
        <w:tc>
          <w:tcPr>
            <w:tcW w:w="2409" w:type="dxa"/>
          </w:tcPr>
          <w:p w14:paraId="25167E2D" w14:textId="77777777" w:rsidR="00044872" w:rsidRDefault="00044872" w:rsidP="0052306F">
            <w:pPr>
              <w:spacing w:line="276" w:lineRule="auto"/>
              <w:rPr>
                <w:rFonts w:cstheme="minorHAnsi"/>
                <w:sz w:val="24"/>
                <w:szCs w:val="24"/>
              </w:rPr>
            </w:pPr>
            <w:r w:rsidRPr="00282AD8">
              <w:rPr>
                <w:rFonts w:cstheme="minorHAnsi"/>
                <w:sz w:val="24"/>
                <w:szCs w:val="24"/>
              </w:rPr>
              <w:t xml:space="preserve">CL2.5 How do ancient stories influence modern celebrations? </w:t>
            </w:r>
            <w:r w:rsidRPr="00EA50E5">
              <w:rPr>
                <w:rFonts w:cstheme="minorHAnsi"/>
                <w:sz w:val="24"/>
                <w:szCs w:val="24"/>
                <w:highlight w:val="blue"/>
              </w:rPr>
              <w:t>(Pathway 5)</w:t>
            </w:r>
          </w:p>
          <w:p w14:paraId="6AF351F9" w14:textId="77777777" w:rsidR="00044872" w:rsidRDefault="00044872" w:rsidP="0052306F">
            <w:pPr>
              <w:spacing w:line="276" w:lineRule="auto"/>
              <w:rPr>
                <w:rFonts w:cstheme="minorHAnsi"/>
                <w:sz w:val="24"/>
                <w:szCs w:val="24"/>
              </w:rPr>
            </w:pPr>
            <w:r w:rsidRPr="00082A77">
              <w:rPr>
                <w:rFonts w:cstheme="minorHAnsi"/>
                <w:sz w:val="24"/>
                <w:szCs w:val="24"/>
                <w:highlight w:val="yellow"/>
              </w:rPr>
              <w:t>7 Lessons</w:t>
            </w:r>
          </w:p>
          <w:p w14:paraId="139C9E31" w14:textId="77777777" w:rsidR="00044872" w:rsidRPr="00282AD8" w:rsidRDefault="00044872" w:rsidP="0052306F">
            <w:pPr>
              <w:spacing w:line="276" w:lineRule="auto"/>
              <w:rPr>
                <w:rFonts w:cstheme="minorHAnsi"/>
                <w:sz w:val="24"/>
                <w:szCs w:val="24"/>
              </w:rPr>
            </w:pPr>
          </w:p>
        </w:tc>
        <w:tc>
          <w:tcPr>
            <w:tcW w:w="2268" w:type="dxa"/>
          </w:tcPr>
          <w:p w14:paraId="0D819A74" w14:textId="77777777" w:rsidR="00EA50E5" w:rsidRDefault="00044872" w:rsidP="0052306F">
            <w:pPr>
              <w:autoSpaceDE w:val="0"/>
              <w:autoSpaceDN w:val="0"/>
              <w:adjustRightInd w:val="0"/>
              <w:spacing w:line="276" w:lineRule="auto"/>
              <w:rPr>
                <w:rFonts w:cstheme="minorHAnsi"/>
                <w:sz w:val="24"/>
                <w:szCs w:val="24"/>
              </w:rPr>
            </w:pPr>
            <w:r w:rsidRPr="00410AF0">
              <w:rPr>
                <w:rFonts w:cstheme="minorHAnsi"/>
                <w:sz w:val="24"/>
                <w:szCs w:val="24"/>
              </w:rPr>
              <w:t>CL2.4 Why do the lives of the Gurus inspire Sikh believers?</w:t>
            </w:r>
          </w:p>
          <w:p w14:paraId="7A6D8474" w14:textId="1EDC8907" w:rsidR="00044872" w:rsidRPr="00D41958" w:rsidRDefault="00044872" w:rsidP="0052306F">
            <w:pPr>
              <w:autoSpaceDE w:val="0"/>
              <w:autoSpaceDN w:val="0"/>
              <w:adjustRightInd w:val="0"/>
              <w:spacing w:line="276" w:lineRule="auto"/>
              <w:rPr>
                <w:rFonts w:cstheme="minorHAnsi"/>
                <w:sz w:val="24"/>
                <w:szCs w:val="24"/>
              </w:rPr>
            </w:pPr>
            <w:r w:rsidRPr="00410AF0">
              <w:rPr>
                <w:rFonts w:cstheme="minorHAnsi"/>
                <w:sz w:val="24"/>
                <w:szCs w:val="24"/>
              </w:rPr>
              <w:t xml:space="preserve"> </w:t>
            </w:r>
            <w:r w:rsidRPr="00EA50E5">
              <w:rPr>
                <w:rFonts w:cstheme="minorHAnsi"/>
                <w:sz w:val="24"/>
                <w:szCs w:val="24"/>
                <w:highlight w:val="magenta"/>
              </w:rPr>
              <w:t>(Pathway 4)</w:t>
            </w:r>
            <w:r w:rsidRPr="00410AF0">
              <w:rPr>
                <w:rFonts w:cstheme="minorHAnsi"/>
                <w:sz w:val="24"/>
                <w:szCs w:val="24"/>
              </w:rPr>
              <w:t xml:space="preserve">  </w:t>
            </w:r>
          </w:p>
        </w:tc>
        <w:tc>
          <w:tcPr>
            <w:tcW w:w="2127" w:type="dxa"/>
          </w:tcPr>
          <w:p w14:paraId="567F615B" w14:textId="77777777" w:rsidR="00044872" w:rsidRPr="00282AD8" w:rsidRDefault="00044872" w:rsidP="0052306F">
            <w:pPr>
              <w:spacing w:line="276" w:lineRule="auto"/>
              <w:rPr>
                <w:rFonts w:cstheme="minorHAnsi"/>
                <w:sz w:val="24"/>
                <w:szCs w:val="24"/>
              </w:rPr>
            </w:pPr>
            <w:r w:rsidRPr="00410AF0">
              <w:rPr>
                <w:rFonts w:cstheme="minorHAnsi"/>
                <w:sz w:val="24"/>
                <w:szCs w:val="24"/>
              </w:rPr>
              <w:t xml:space="preserve">CL2.4 Why do the lives of the Gurus inspire Sikh believers? </w:t>
            </w:r>
            <w:r w:rsidRPr="00EA50E5">
              <w:rPr>
                <w:rFonts w:cstheme="minorHAnsi"/>
                <w:sz w:val="24"/>
                <w:szCs w:val="24"/>
                <w:highlight w:val="magenta"/>
              </w:rPr>
              <w:t>(Pathway 4)</w:t>
            </w:r>
            <w:r w:rsidRPr="00410AF0">
              <w:rPr>
                <w:rFonts w:cstheme="minorHAnsi"/>
                <w:sz w:val="24"/>
                <w:szCs w:val="24"/>
              </w:rPr>
              <w:t xml:space="preserve">  </w:t>
            </w:r>
          </w:p>
        </w:tc>
        <w:tc>
          <w:tcPr>
            <w:tcW w:w="2072" w:type="dxa"/>
          </w:tcPr>
          <w:p w14:paraId="6FC6CCC7" w14:textId="77777777" w:rsidR="00044872" w:rsidRPr="00282AD8" w:rsidRDefault="00044872" w:rsidP="0052306F">
            <w:pPr>
              <w:autoSpaceDE w:val="0"/>
              <w:autoSpaceDN w:val="0"/>
              <w:adjustRightInd w:val="0"/>
              <w:spacing w:line="276" w:lineRule="auto"/>
              <w:rPr>
                <w:rFonts w:cstheme="minorHAnsi"/>
                <w:sz w:val="24"/>
                <w:szCs w:val="24"/>
              </w:rPr>
            </w:pPr>
            <w:r w:rsidRPr="00282AD8">
              <w:rPr>
                <w:rFonts w:cstheme="minorHAnsi"/>
                <w:sz w:val="24"/>
                <w:szCs w:val="24"/>
              </w:rPr>
              <w:t xml:space="preserve">CL2.1 What faiths and beliefs can be found in our country and community? </w:t>
            </w:r>
            <w:r w:rsidRPr="00EA50E5">
              <w:rPr>
                <w:rFonts w:cstheme="minorHAnsi"/>
                <w:sz w:val="24"/>
                <w:szCs w:val="24"/>
                <w:highlight w:val="green"/>
              </w:rPr>
              <w:t>(Pathway 1)</w:t>
            </w:r>
          </w:p>
        </w:tc>
        <w:tc>
          <w:tcPr>
            <w:tcW w:w="2180" w:type="dxa"/>
          </w:tcPr>
          <w:p w14:paraId="1BCA81BC" w14:textId="77777777" w:rsidR="00044872" w:rsidRDefault="009453D6" w:rsidP="0052306F">
            <w:pPr>
              <w:autoSpaceDE w:val="0"/>
              <w:autoSpaceDN w:val="0"/>
              <w:adjustRightInd w:val="0"/>
              <w:spacing w:line="276" w:lineRule="auto"/>
              <w:rPr>
                <w:rFonts w:ascii="Calibri" w:hAnsi="Calibri" w:cs="Calibri"/>
                <w:i/>
                <w:iCs/>
                <w:sz w:val="24"/>
                <w:szCs w:val="24"/>
              </w:rPr>
            </w:pPr>
            <w:r>
              <w:rPr>
                <w:rFonts w:ascii="Calibri" w:hAnsi="Calibri" w:cs="Calibri"/>
                <w:i/>
                <w:iCs/>
                <w:sz w:val="24"/>
                <w:szCs w:val="24"/>
              </w:rPr>
              <w:t xml:space="preserve">Focus unit </w:t>
            </w:r>
          </w:p>
          <w:p w14:paraId="38AADDA3" w14:textId="0494BCF9" w:rsidR="008E468B" w:rsidRPr="003E282A" w:rsidRDefault="008E468B" w:rsidP="0052306F">
            <w:pPr>
              <w:autoSpaceDE w:val="0"/>
              <w:autoSpaceDN w:val="0"/>
              <w:adjustRightInd w:val="0"/>
              <w:spacing w:line="276" w:lineRule="auto"/>
              <w:rPr>
                <w:rFonts w:cstheme="minorHAnsi"/>
                <w:sz w:val="24"/>
                <w:szCs w:val="24"/>
                <w:highlight w:val="yellow"/>
              </w:rPr>
            </w:pPr>
            <w:r w:rsidRPr="008E468B">
              <w:rPr>
                <w:rFonts w:ascii="Segoe UI" w:hAnsi="Segoe UI" w:cs="Segoe UI"/>
                <w:color w:val="FFFFFF"/>
                <w:sz w:val="24"/>
                <w:szCs w:val="24"/>
                <w:shd w:val="clear" w:color="auto" w:fill="712077"/>
              </w:rPr>
              <w:t>FL2.12 How does the Bible help Christians to live a good life? (Pathway 3)</w:t>
            </w:r>
          </w:p>
        </w:tc>
      </w:tr>
      <w:tr w:rsidR="00044872" w:rsidRPr="00330928" w14:paraId="69704550" w14:textId="77777777" w:rsidTr="00044872">
        <w:tc>
          <w:tcPr>
            <w:tcW w:w="2273" w:type="dxa"/>
          </w:tcPr>
          <w:p w14:paraId="06013FEF" w14:textId="77777777" w:rsidR="00044872" w:rsidRPr="00330928" w:rsidRDefault="00044872" w:rsidP="0052306F">
            <w:pPr>
              <w:spacing w:line="276" w:lineRule="auto"/>
              <w:rPr>
                <w:rFonts w:cstheme="minorHAnsi"/>
                <w:sz w:val="24"/>
                <w:szCs w:val="24"/>
              </w:rPr>
            </w:pPr>
            <w:r w:rsidRPr="00330928">
              <w:rPr>
                <w:rFonts w:cstheme="minorHAnsi"/>
                <w:b/>
                <w:bCs/>
                <w:sz w:val="24"/>
                <w:szCs w:val="24"/>
              </w:rPr>
              <w:t>Religion/</w:t>
            </w:r>
            <w:r>
              <w:rPr>
                <w:rFonts w:cstheme="minorHAnsi"/>
                <w:b/>
                <w:bCs/>
                <w:sz w:val="24"/>
                <w:szCs w:val="24"/>
              </w:rPr>
              <w:t xml:space="preserve"> </w:t>
            </w:r>
            <w:r w:rsidRPr="00330928">
              <w:rPr>
                <w:rFonts w:cstheme="minorHAnsi"/>
                <w:b/>
                <w:bCs/>
                <w:sz w:val="24"/>
                <w:szCs w:val="24"/>
              </w:rPr>
              <w:t>worldviews to include</w:t>
            </w:r>
          </w:p>
        </w:tc>
        <w:tc>
          <w:tcPr>
            <w:tcW w:w="2117" w:type="dxa"/>
          </w:tcPr>
          <w:p w14:paraId="44CD99ED" w14:textId="77777777" w:rsidR="00044872" w:rsidRDefault="00044872" w:rsidP="0052306F">
            <w:pPr>
              <w:spacing w:line="276" w:lineRule="auto"/>
              <w:rPr>
                <w:rFonts w:cstheme="minorHAnsi"/>
                <w:color w:val="FF66FF"/>
                <w:sz w:val="18"/>
                <w:szCs w:val="18"/>
              </w:rPr>
            </w:pPr>
            <w:r w:rsidRPr="00044872">
              <w:rPr>
                <w:rFonts w:cstheme="minorHAnsi"/>
                <w:color w:val="FF0000"/>
                <w:sz w:val="18"/>
                <w:szCs w:val="18"/>
              </w:rPr>
              <w:t>Christianity</w:t>
            </w:r>
            <w:r w:rsidRPr="00044872">
              <w:rPr>
                <w:rFonts w:cstheme="minorHAnsi"/>
                <w:sz w:val="18"/>
                <w:szCs w:val="18"/>
              </w:rPr>
              <w:t xml:space="preserve">, </w:t>
            </w:r>
            <w:r w:rsidRPr="00044872">
              <w:rPr>
                <w:rFonts w:cstheme="minorHAnsi"/>
                <w:color w:val="FFC000"/>
                <w:sz w:val="18"/>
                <w:szCs w:val="18"/>
              </w:rPr>
              <w:t xml:space="preserve">Hindu Dharma, </w:t>
            </w:r>
            <w:r w:rsidRPr="00044872">
              <w:rPr>
                <w:rFonts w:cstheme="minorHAnsi"/>
                <w:color w:val="404040" w:themeColor="text1" w:themeTint="BF"/>
                <w:sz w:val="18"/>
                <w:szCs w:val="18"/>
              </w:rPr>
              <w:t xml:space="preserve">Judaism, </w:t>
            </w:r>
            <w:r w:rsidRPr="00044872">
              <w:rPr>
                <w:rFonts w:cstheme="minorHAnsi"/>
                <w:color w:val="FF66FF"/>
                <w:sz w:val="18"/>
                <w:szCs w:val="18"/>
              </w:rPr>
              <w:t>Paganism.</w:t>
            </w:r>
          </w:p>
          <w:p w14:paraId="228AB4FD" w14:textId="77777777" w:rsidR="008A2D2D" w:rsidRDefault="008A2D2D" w:rsidP="0052306F">
            <w:pPr>
              <w:spacing w:line="276" w:lineRule="auto"/>
              <w:rPr>
                <w:rFonts w:cstheme="minorHAnsi"/>
                <w:color w:val="FF66FF"/>
                <w:sz w:val="18"/>
                <w:szCs w:val="18"/>
                <w:highlight w:val="yellow"/>
              </w:rPr>
            </w:pPr>
          </w:p>
          <w:p w14:paraId="5297D920" w14:textId="77777777" w:rsidR="008A2D2D" w:rsidRDefault="008A2D2D" w:rsidP="0052306F">
            <w:pPr>
              <w:spacing w:line="276" w:lineRule="auto"/>
              <w:rPr>
                <w:rFonts w:cstheme="minorHAnsi"/>
                <w:color w:val="FF66FF"/>
                <w:sz w:val="18"/>
                <w:szCs w:val="18"/>
                <w:highlight w:val="yellow"/>
              </w:rPr>
            </w:pPr>
          </w:p>
          <w:p w14:paraId="6CE97C94" w14:textId="77777777" w:rsidR="008A2D2D" w:rsidRDefault="008A2D2D" w:rsidP="0052306F">
            <w:pPr>
              <w:spacing w:line="276" w:lineRule="auto"/>
              <w:rPr>
                <w:rFonts w:cstheme="minorHAnsi"/>
                <w:color w:val="FF66FF"/>
                <w:sz w:val="18"/>
                <w:szCs w:val="18"/>
                <w:highlight w:val="yellow"/>
              </w:rPr>
            </w:pPr>
          </w:p>
          <w:p w14:paraId="78FE723D" w14:textId="77777777" w:rsidR="008A2D2D" w:rsidRPr="00044872" w:rsidRDefault="008A2D2D" w:rsidP="0052306F">
            <w:pPr>
              <w:spacing w:line="276" w:lineRule="auto"/>
              <w:rPr>
                <w:rFonts w:cstheme="minorHAnsi"/>
                <w:sz w:val="18"/>
                <w:szCs w:val="18"/>
                <w:highlight w:val="yellow"/>
              </w:rPr>
            </w:pPr>
          </w:p>
        </w:tc>
        <w:tc>
          <w:tcPr>
            <w:tcW w:w="2409" w:type="dxa"/>
          </w:tcPr>
          <w:p w14:paraId="547173C3" w14:textId="77777777" w:rsidR="00044872" w:rsidRPr="00044872" w:rsidRDefault="00044872" w:rsidP="0052306F">
            <w:pPr>
              <w:autoSpaceDE w:val="0"/>
              <w:autoSpaceDN w:val="0"/>
              <w:adjustRightInd w:val="0"/>
              <w:spacing w:line="276" w:lineRule="auto"/>
              <w:rPr>
                <w:rFonts w:cstheme="minorHAnsi"/>
                <w:sz w:val="18"/>
                <w:szCs w:val="18"/>
                <w:highlight w:val="yellow"/>
              </w:rPr>
            </w:pPr>
            <w:r w:rsidRPr="00044872">
              <w:rPr>
                <w:rFonts w:cstheme="minorHAnsi"/>
                <w:color w:val="FF0000"/>
                <w:sz w:val="18"/>
                <w:szCs w:val="18"/>
              </w:rPr>
              <w:t>Christianity</w:t>
            </w:r>
            <w:r w:rsidRPr="00044872">
              <w:rPr>
                <w:rFonts w:cstheme="minorHAnsi"/>
                <w:sz w:val="18"/>
                <w:szCs w:val="18"/>
              </w:rPr>
              <w:t xml:space="preserve">, </w:t>
            </w:r>
            <w:r w:rsidRPr="00044872">
              <w:rPr>
                <w:rFonts w:cstheme="minorHAnsi"/>
                <w:color w:val="FFC000"/>
                <w:sz w:val="18"/>
                <w:szCs w:val="18"/>
              </w:rPr>
              <w:t xml:space="preserve">Hindu Dharma, </w:t>
            </w:r>
            <w:r w:rsidRPr="00044872">
              <w:rPr>
                <w:rFonts w:cstheme="minorHAnsi"/>
                <w:color w:val="404040" w:themeColor="text1" w:themeTint="BF"/>
                <w:sz w:val="18"/>
                <w:szCs w:val="18"/>
              </w:rPr>
              <w:t xml:space="preserve">Judaism, </w:t>
            </w:r>
            <w:r w:rsidRPr="00044872">
              <w:rPr>
                <w:rFonts w:cstheme="minorHAnsi"/>
                <w:color w:val="FF66FF"/>
                <w:sz w:val="18"/>
                <w:szCs w:val="18"/>
              </w:rPr>
              <w:t>Paganism.</w:t>
            </w:r>
          </w:p>
        </w:tc>
        <w:tc>
          <w:tcPr>
            <w:tcW w:w="2268" w:type="dxa"/>
          </w:tcPr>
          <w:p w14:paraId="1F72E55F" w14:textId="77777777" w:rsidR="00044872" w:rsidRPr="00044872" w:rsidRDefault="00044872" w:rsidP="0052306F">
            <w:pPr>
              <w:autoSpaceDE w:val="0"/>
              <w:autoSpaceDN w:val="0"/>
              <w:adjustRightInd w:val="0"/>
              <w:spacing w:line="276" w:lineRule="auto"/>
              <w:rPr>
                <w:rFonts w:cstheme="minorHAnsi"/>
                <w:sz w:val="18"/>
                <w:szCs w:val="18"/>
                <w:highlight w:val="yellow"/>
              </w:rPr>
            </w:pPr>
            <w:r w:rsidRPr="00044872">
              <w:rPr>
                <w:rFonts w:cstheme="minorHAnsi"/>
                <w:color w:val="0070C0"/>
                <w:sz w:val="18"/>
                <w:szCs w:val="18"/>
              </w:rPr>
              <w:t xml:space="preserve">Sikhi  </w:t>
            </w:r>
          </w:p>
        </w:tc>
        <w:tc>
          <w:tcPr>
            <w:tcW w:w="2127" w:type="dxa"/>
          </w:tcPr>
          <w:p w14:paraId="15D625B6" w14:textId="77777777" w:rsidR="00044872" w:rsidRPr="00044872" w:rsidRDefault="00044872" w:rsidP="0052306F">
            <w:pPr>
              <w:spacing w:line="276" w:lineRule="auto"/>
              <w:rPr>
                <w:rFonts w:cstheme="minorHAnsi"/>
                <w:sz w:val="18"/>
                <w:szCs w:val="18"/>
                <w:highlight w:val="yellow"/>
              </w:rPr>
            </w:pPr>
            <w:r w:rsidRPr="00044872">
              <w:rPr>
                <w:rFonts w:cstheme="minorHAnsi"/>
                <w:color w:val="0070C0"/>
                <w:sz w:val="18"/>
                <w:szCs w:val="18"/>
              </w:rPr>
              <w:t xml:space="preserve">Sikhi  </w:t>
            </w:r>
          </w:p>
        </w:tc>
        <w:tc>
          <w:tcPr>
            <w:tcW w:w="2072" w:type="dxa"/>
          </w:tcPr>
          <w:p w14:paraId="5371736F" w14:textId="77777777" w:rsidR="00044872" w:rsidRPr="00044872" w:rsidRDefault="00044872" w:rsidP="0052306F">
            <w:pPr>
              <w:autoSpaceDE w:val="0"/>
              <w:autoSpaceDN w:val="0"/>
              <w:adjustRightInd w:val="0"/>
              <w:spacing w:line="276" w:lineRule="auto"/>
              <w:rPr>
                <w:rFonts w:cstheme="minorHAnsi"/>
                <w:sz w:val="18"/>
                <w:szCs w:val="18"/>
              </w:rPr>
            </w:pPr>
            <w:r w:rsidRPr="00044872">
              <w:rPr>
                <w:rFonts w:cstheme="minorHAnsi"/>
                <w:color w:val="C45911" w:themeColor="accent2" w:themeShade="BF"/>
                <w:sz w:val="18"/>
                <w:szCs w:val="18"/>
              </w:rPr>
              <w:t xml:space="preserve">Buddhism, </w:t>
            </w:r>
            <w:r w:rsidRPr="00044872">
              <w:rPr>
                <w:rFonts w:cstheme="minorHAnsi"/>
                <w:color w:val="FF0000"/>
                <w:sz w:val="18"/>
                <w:szCs w:val="18"/>
              </w:rPr>
              <w:t>Christianity</w:t>
            </w:r>
            <w:r w:rsidRPr="00044872">
              <w:rPr>
                <w:rFonts w:cstheme="minorHAnsi"/>
                <w:sz w:val="18"/>
                <w:szCs w:val="18"/>
              </w:rPr>
              <w:t>,</w:t>
            </w:r>
            <w:r w:rsidRPr="00044872">
              <w:rPr>
                <w:rFonts w:cstheme="minorHAnsi"/>
                <w:color w:val="FFC000"/>
                <w:sz w:val="18"/>
                <w:szCs w:val="18"/>
              </w:rPr>
              <w:t xml:space="preserve"> Hindu Dharma, </w:t>
            </w:r>
            <w:r w:rsidRPr="00044872">
              <w:rPr>
                <w:rFonts w:cstheme="minorHAnsi"/>
                <w:color w:val="00B050"/>
                <w:sz w:val="18"/>
                <w:szCs w:val="18"/>
              </w:rPr>
              <w:t>Islam</w:t>
            </w:r>
            <w:r w:rsidRPr="00044872">
              <w:rPr>
                <w:rFonts w:cstheme="minorHAnsi"/>
                <w:sz w:val="18"/>
                <w:szCs w:val="18"/>
              </w:rPr>
              <w:t xml:space="preserve">, </w:t>
            </w:r>
            <w:r w:rsidRPr="00044872">
              <w:rPr>
                <w:rFonts w:cstheme="minorHAnsi"/>
                <w:color w:val="404040" w:themeColor="text1" w:themeTint="BF"/>
                <w:sz w:val="18"/>
                <w:szCs w:val="18"/>
              </w:rPr>
              <w:t xml:space="preserve">Judaism, </w:t>
            </w:r>
            <w:r w:rsidRPr="00044872">
              <w:rPr>
                <w:rFonts w:cstheme="minorHAnsi"/>
                <w:color w:val="0070C0"/>
                <w:sz w:val="18"/>
                <w:szCs w:val="18"/>
              </w:rPr>
              <w:t>Sikhi</w:t>
            </w:r>
            <w:r w:rsidRPr="00044872">
              <w:rPr>
                <w:rFonts w:cstheme="minorHAnsi"/>
                <w:sz w:val="18"/>
                <w:szCs w:val="18"/>
              </w:rPr>
              <w:t xml:space="preserve">, non-religious approaches.   </w:t>
            </w:r>
          </w:p>
        </w:tc>
        <w:tc>
          <w:tcPr>
            <w:tcW w:w="2180" w:type="dxa"/>
          </w:tcPr>
          <w:p w14:paraId="42664BA1" w14:textId="77777777" w:rsidR="00044872" w:rsidRPr="00330928" w:rsidRDefault="00044872" w:rsidP="0052306F">
            <w:pPr>
              <w:autoSpaceDE w:val="0"/>
              <w:autoSpaceDN w:val="0"/>
              <w:adjustRightInd w:val="0"/>
              <w:spacing w:line="276" w:lineRule="auto"/>
              <w:rPr>
                <w:rFonts w:cstheme="minorHAnsi"/>
                <w:sz w:val="24"/>
                <w:szCs w:val="24"/>
                <w:highlight w:val="yellow"/>
              </w:rPr>
            </w:pPr>
          </w:p>
        </w:tc>
      </w:tr>
      <w:tr w:rsidR="00457C00" w:rsidRPr="00330928" w14:paraId="2658454F" w14:textId="77777777" w:rsidTr="003E3EE3">
        <w:tc>
          <w:tcPr>
            <w:tcW w:w="2273" w:type="dxa"/>
          </w:tcPr>
          <w:p w14:paraId="1C468FEA" w14:textId="77777777" w:rsidR="00457C00" w:rsidRDefault="00457C00" w:rsidP="0052306F">
            <w:pPr>
              <w:spacing w:line="276" w:lineRule="auto"/>
              <w:rPr>
                <w:rFonts w:cstheme="minorHAnsi"/>
                <w:b/>
                <w:bCs/>
                <w:sz w:val="24"/>
                <w:szCs w:val="24"/>
              </w:rPr>
            </w:pPr>
            <w:r>
              <w:rPr>
                <w:rFonts w:cstheme="minorHAnsi"/>
                <w:b/>
                <w:bCs/>
                <w:sz w:val="24"/>
                <w:szCs w:val="24"/>
              </w:rPr>
              <w:t>Why now?</w:t>
            </w:r>
          </w:p>
          <w:p w14:paraId="0FE3D234" w14:textId="77777777" w:rsidR="00457C00" w:rsidRDefault="00457C00" w:rsidP="0052306F">
            <w:pPr>
              <w:spacing w:line="276" w:lineRule="auto"/>
              <w:rPr>
                <w:rFonts w:cstheme="minorHAnsi"/>
                <w:b/>
                <w:bCs/>
                <w:sz w:val="24"/>
                <w:szCs w:val="24"/>
              </w:rPr>
            </w:pPr>
          </w:p>
          <w:p w14:paraId="56BA495A" w14:textId="77777777" w:rsidR="00457C00" w:rsidRDefault="00457C00" w:rsidP="0052306F">
            <w:pPr>
              <w:spacing w:line="276" w:lineRule="auto"/>
              <w:rPr>
                <w:rFonts w:cstheme="minorHAnsi"/>
                <w:b/>
                <w:bCs/>
                <w:sz w:val="24"/>
                <w:szCs w:val="24"/>
              </w:rPr>
            </w:pPr>
          </w:p>
          <w:p w14:paraId="772B3F92" w14:textId="77777777" w:rsidR="00457C00" w:rsidRDefault="00457C00" w:rsidP="0052306F">
            <w:pPr>
              <w:spacing w:line="276" w:lineRule="auto"/>
              <w:rPr>
                <w:rFonts w:cstheme="minorHAnsi"/>
                <w:b/>
                <w:bCs/>
                <w:sz w:val="24"/>
                <w:szCs w:val="24"/>
              </w:rPr>
            </w:pPr>
          </w:p>
          <w:p w14:paraId="23DE8D6D" w14:textId="77777777" w:rsidR="00457C00" w:rsidRDefault="00457C00" w:rsidP="0052306F">
            <w:pPr>
              <w:spacing w:line="276" w:lineRule="auto"/>
              <w:rPr>
                <w:rFonts w:cstheme="minorHAnsi"/>
                <w:b/>
                <w:bCs/>
                <w:sz w:val="24"/>
                <w:szCs w:val="24"/>
              </w:rPr>
            </w:pPr>
          </w:p>
          <w:p w14:paraId="736ACF29" w14:textId="77777777" w:rsidR="00457C00" w:rsidRDefault="00457C00" w:rsidP="0052306F">
            <w:pPr>
              <w:spacing w:line="276" w:lineRule="auto"/>
              <w:rPr>
                <w:rFonts w:cstheme="minorHAnsi"/>
                <w:b/>
                <w:bCs/>
                <w:sz w:val="24"/>
                <w:szCs w:val="24"/>
              </w:rPr>
            </w:pPr>
          </w:p>
          <w:p w14:paraId="7EF640A5" w14:textId="77777777" w:rsidR="00457C00" w:rsidRDefault="00457C00" w:rsidP="0052306F">
            <w:pPr>
              <w:spacing w:line="276" w:lineRule="auto"/>
              <w:rPr>
                <w:rFonts w:cstheme="minorHAnsi"/>
                <w:b/>
                <w:bCs/>
                <w:sz w:val="24"/>
                <w:szCs w:val="24"/>
              </w:rPr>
            </w:pPr>
          </w:p>
          <w:p w14:paraId="6EED9904" w14:textId="678AB143" w:rsidR="00457C00" w:rsidRPr="00330928" w:rsidRDefault="00457C00" w:rsidP="0052306F">
            <w:pPr>
              <w:spacing w:line="276" w:lineRule="auto"/>
              <w:rPr>
                <w:rFonts w:cstheme="minorHAnsi"/>
                <w:b/>
                <w:bCs/>
                <w:sz w:val="24"/>
                <w:szCs w:val="24"/>
              </w:rPr>
            </w:pPr>
          </w:p>
        </w:tc>
        <w:tc>
          <w:tcPr>
            <w:tcW w:w="4526" w:type="dxa"/>
            <w:gridSpan w:val="2"/>
          </w:tcPr>
          <w:p w14:paraId="1FA59483" w14:textId="560B2DDC" w:rsidR="00457C00" w:rsidRPr="00315E20" w:rsidRDefault="00457C00" w:rsidP="0052306F">
            <w:pPr>
              <w:autoSpaceDE w:val="0"/>
              <w:autoSpaceDN w:val="0"/>
              <w:adjustRightInd w:val="0"/>
              <w:spacing w:line="276" w:lineRule="auto"/>
              <w:rPr>
                <w:rFonts w:cstheme="minorHAnsi"/>
                <w:color w:val="0000FF"/>
              </w:rPr>
            </w:pPr>
            <w:r w:rsidRPr="00315E20">
              <w:rPr>
                <w:rFonts w:cstheme="minorHAnsi"/>
                <w:color w:val="0000FF"/>
              </w:rPr>
              <w:t xml:space="preserve">We previously learnt about how people celebrate special times in EYFS and then continued our learning in year 1 when looking at </w:t>
            </w:r>
            <w:proofErr w:type="gramStart"/>
            <w:r w:rsidRPr="00315E20">
              <w:rPr>
                <w:rFonts w:cstheme="minorHAnsi"/>
                <w:color w:val="0000FF"/>
              </w:rPr>
              <w:t>how  festivals</w:t>
            </w:r>
            <w:proofErr w:type="gramEnd"/>
            <w:r w:rsidRPr="00315E20">
              <w:rPr>
                <w:rFonts w:cstheme="minorHAnsi"/>
                <w:color w:val="0000FF"/>
              </w:rPr>
              <w:t xml:space="preserve"> are important in a community. </w:t>
            </w:r>
          </w:p>
          <w:p w14:paraId="1C1B399F" w14:textId="15EF0002" w:rsidR="00457C00" w:rsidRPr="007C764A" w:rsidRDefault="00457C00" w:rsidP="0052306F">
            <w:pPr>
              <w:autoSpaceDE w:val="0"/>
              <w:autoSpaceDN w:val="0"/>
              <w:adjustRightInd w:val="0"/>
              <w:spacing w:line="276" w:lineRule="auto"/>
              <w:rPr>
                <w:rFonts w:cstheme="minorHAnsi"/>
              </w:rPr>
            </w:pPr>
            <w:r w:rsidRPr="00315E20">
              <w:rPr>
                <w:rFonts w:cstheme="minorHAnsi"/>
                <w:color w:val="0000FF"/>
              </w:rPr>
              <w:t>(Revisiting most religions that were covered in year 1 but now also looking at paganism)</w:t>
            </w:r>
          </w:p>
        </w:tc>
        <w:tc>
          <w:tcPr>
            <w:tcW w:w="4395" w:type="dxa"/>
            <w:gridSpan w:val="2"/>
          </w:tcPr>
          <w:p w14:paraId="174F4583" w14:textId="36BD0167" w:rsidR="00457C00" w:rsidRPr="00315E20" w:rsidRDefault="00FC4925" w:rsidP="0052306F">
            <w:pPr>
              <w:spacing w:line="276" w:lineRule="auto"/>
              <w:rPr>
                <w:rFonts w:cstheme="minorHAnsi"/>
                <w:color w:val="FF00FF"/>
              </w:rPr>
            </w:pPr>
            <w:r w:rsidRPr="00315E20">
              <w:rPr>
                <w:rFonts w:cstheme="minorHAnsi"/>
                <w:color w:val="FF00FF"/>
              </w:rPr>
              <w:t xml:space="preserve">In Year 2 we learnt about different religions and how they pray. In this unit we </w:t>
            </w:r>
            <w:proofErr w:type="gramStart"/>
            <w:r w:rsidRPr="00315E20">
              <w:rPr>
                <w:rFonts w:cstheme="minorHAnsi"/>
                <w:color w:val="FF00FF"/>
              </w:rPr>
              <w:t>look into</w:t>
            </w:r>
            <w:proofErr w:type="gramEnd"/>
            <w:r w:rsidRPr="00315E20">
              <w:rPr>
                <w:rFonts w:cstheme="minorHAnsi"/>
                <w:color w:val="FF00FF"/>
              </w:rPr>
              <w:t xml:space="preserve"> Sikhism and how Sikhs are inspired but the lives of the Gurus and how Sikhs worship the Gurus. </w:t>
            </w:r>
          </w:p>
        </w:tc>
        <w:tc>
          <w:tcPr>
            <w:tcW w:w="2072" w:type="dxa"/>
          </w:tcPr>
          <w:p w14:paraId="572A77D3" w14:textId="67DA8509" w:rsidR="00457C00" w:rsidRPr="007C764A" w:rsidRDefault="00457C00" w:rsidP="0052306F">
            <w:pPr>
              <w:autoSpaceDE w:val="0"/>
              <w:autoSpaceDN w:val="0"/>
              <w:adjustRightInd w:val="0"/>
              <w:spacing w:line="276" w:lineRule="auto"/>
              <w:rPr>
                <w:rFonts w:cstheme="minorHAnsi"/>
              </w:rPr>
            </w:pPr>
            <w:r w:rsidRPr="00315E20">
              <w:rPr>
                <w:rFonts w:cstheme="minorHAnsi"/>
                <w:color w:val="00B050"/>
              </w:rPr>
              <w:t>We previously looked at what it means to belong to a community of belief. We will now look deeper into several religions in and around both our local community and country</w:t>
            </w:r>
            <w:r>
              <w:rPr>
                <w:rFonts w:cstheme="minorHAnsi"/>
              </w:rPr>
              <w:t xml:space="preserve">. </w:t>
            </w:r>
          </w:p>
        </w:tc>
        <w:tc>
          <w:tcPr>
            <w:tcW w:w="2180" w:type="dxa"/>
          </w:tcPr>
          <w:p w14:paraId="1343AD33" w14:textId="77777777" w:rsidR="00457C00" w:rsidRPr="007C764A" w:rsidRDefault="00457C00" w:rsidP="0052306F">
            <w:pPr>
              <w:autoSpaceDE w:val="0"/>
              <w:autoSpaceDN w:val="0"/>
              <w:adjustRightInd w:val="0"/>
              <w:spacing w:line="276" w:lineRule="auto"/>
              <w:rPr>
                <w:rFonts w:cstheme="minorHAnsi"/>
                <w:highlight w:val="yellow"/>
              </w:rPr>
            </w:pPr>
          </w:p>
        </w:tc>
      </w:tr>
      <w:bookmarkEnd w:id="1"/>
    </w:tbl>
    <w:p w14:paraId="4D9DE56A" w14:textId="77777777" w:rsidR="00044872" w:rsidRDefault="00044872"/>
    <w:p w14:paraId="0E1FBD46" w14:textId="77777777" w:rsidR="00234472" w:rsidRDefault="00234472"/>
    <w:tbl>
      <w:tblPr>
        <w:tblStyle w:val="TableGrid"/>
        <w:tblW w:w="15446" w:type="dxa"/>
        <w:tblInd w:w="-754" w:type="dxa"/>
        <w:tblLook w:val="04A0" w:firstRow="1" w:lastRow="0" w:firstColumn="1" w:lastColumn="0" w:noHBand="0" w:noVBand="1"/>
      </w:tblPr>
      <w:tblGrid>
        <w:gridCol w:w="1742"/>
        <w:gridCol w:w="2297"/>
        <w:gridCol w:w="1900"/>
        <w:gridCol w:w="2278"/>
        <w:gridCol w:w="2126"/>
        <w:gridCol w:w="2410"/>
        <w:gridCol w:w="2693"/>
      </w:tblGrid>
      <w:tr w:rsidR="00044872" w14:paraId="0FFCA0F0" w14:textId="77777777" w:rsidTr="00044872">
        <w:tc>
          <w:tcPr>
            <w:tcW w:w="15446" w:type="dxa"/>
            <w:gridSpan w:val="7"/>
          </w:tcPr>
          <w:p w14:paraId="09189AF0" w14:textId="77777777" w:rsidR="00044872" w:rsidRPr="002351D2" w:rsidRDefault="00044872" w:rsidP="0052306F">
            <w:pPr>
              <w:spacing w:line="276" w:lineRule="auto"/>
              <w:jc w:val="center"/>
              <w:rPr>
                <w:b/>
                <w:bCs/>
                <w:sz w:val="24"/>
                <w:szCs w:val="24"/>
              </w:rPr>
            </w:pPr>
            <w:r w:rsidRPr="002351D2">
              <w:rPr>
                <w:b/>
                <w:bCs/>
                <w:sz w:val="24"/>
                <w:szCs w:val="24"/>
              </w:rPr>
              <w:t>Year 5</w:t>
            </w:r>
          </w:p>
        </w:tc>
      </w:tr>
      <w:tr w:rsidR="00044872" w14:paraId="19E7A58F" w14:textId="77777777" w:rsidTr="00105537">
        <w:tc>
          <w:tcPr>
            <w:tcW w:w="1742" w:type="dxa"/>
          </w:tcPr>
          <w:p w14:paraId="69B6D00E" w14:textId="77777777" w:rsidR="00044872" w:rsidRDefault="00044872" w:rsidP="0052306F"/>
        </w:tc>
        <w:tc>
          <w:tcPr>
            <w:tcW w:w="2297" w:type="dxa"/>
          </w:tcPr>
          <w:p w14:paraId="2558A41F" w14:textId="77777777" w:rsidR="00044872" w:rsidRPr="002351D2" w:rsidRDefault="00044872" w:rsidP="0052306F">
            <w:pPr>
              <w:spacing w:line="276" w:lineRule="auto"/>
              <w:jc w:val="center"/>
              <w:rPr>
                <w:b/>
                <w:bCs/>
                <w:sz w:val="24"/>
                <w:szCs w:val="24"/>
              </w:rPr>
            </w:pPr>
            <w:r w:rsidRPr="002351D2">
              <w:rPr>
                <w:b/>
                <w:bCs/>
                <w:sz w:val="24"/>
                <w:szCs w:val="24"/>
              </w:rPr>
              <w:t>Autumn 1</w:t>
            </w:r>
          </w:p>
        </w:tc>
        <w:tc>
          <w:tcPr>
            <w:tcW w:w="1900" w:type="dxa"/>
          </w:tcPr>
          <w:p w14:paraId="549CF67A" w14:textId="77777777" w:rsidR="00044872" w:rsidRPr="002351D2" w:rsidRDefault="00044872" w:rsidP="0052306F">
            <w:pPr>
              <w:spacing w:line="276" w:lineRule="auto"/>
              <w:jc w:val="center"/>
              <w:rPr>
                <w:b/>
                <w:bCs/>
                <w:sz w:val="24"/>
                <w:szCs w:val="24"/>
              </w:rPr>
            </w:pPr>
            <w:r w:rsidRPr="002351D2">
              <w:rPr>
                <w:b/>
                <w:bCs/>
                <w:sz w:val="24"/>
                <w:szCs w:val="24"/>
              </w:rPr>
              <w:t>Autumn 2</w:t>
            </w:r>
          </w:p>
        </w:tc>
        <w:tc>
          <w:tcPr>
            <w:tcW w:w="2278" w:type="dxa"/>
          </w:tcPr>
          <w:p w14:paraId="24A88F86" w14:textId="77777777" w:rsidR="00044872" w:rsidRPr="002351D2" w:rsidRDefault="00044872" w:rsidP="0052306F">
            <w:pPr>
              <w:spacing w:line="276" w:lineRule="auto"/>
              <w:jc w:val="center"/>
              <w:rPr>
                <w:b/>
                <w:bCs/>
                <w:sz w:val="24"/>
                <w:szCs w:val="24"/>
              </w:rPr>
            </w:pPr>
            <w:r w:rsidRPr="002351D2">
              <w:rPr>
                <w:b/>
                <w:bCs/>
                <w:sz w:val="24"/>
                <w:szCs w:val="24"/>
              </w:rPr>
              <w:t>Spring 1</w:t>
            </w:r>
          </w:p>
        </w:tc>
        <w:tc>
          <w:tcPr>
            <w:tcW w:w="2126" w:type="dxa"/>
          </w:tcPr>
          <w:p w14:paraId="7196BC0D" w14:textId="77777777" w:rsidR="00044872" w:rsidRPr="002351D2" w:rsidRDefault="00044872" w:rsidP="0052306F">
            <w:pPr>
              <w:spacing w:line="276" w:lineRule="auto"/>
              <w:jc w:val="center"/>
              <w:rPr>
                <w:b/>
                <w:bCs/>
                <w:sz w:val="24"/>
                <w:szCs w:val="24"/>
              </w:rPr>
            </w:pPr>
            <w:r w:rsidRPr="002351D2">
              <w:rPr>
                <w:b/>
                <w:bCs/>
                <w:sz w:val="24"/>
                <w:szCs w:val="24"/>
              </w:rPr>
              <w:t>Spring 2</w:t>
            </w:r>
          </w:p>
        </w:tc>
        <w:tc>
          <w:tcPr>
            <w:tcW w:w="2410" w:type="dxa"/>
          </w:tcPr>
          <w:p w14:paraId="3EB93DA7" w14:textId="77777777" w:rsidR="00044872" w:rsidRPr="002351D2" w:rsidRDefault="00044872" w:rsidP="0052306F">
            <w:pPr>
              <w:spacing w:line="276" w:lineRule="auto"/>
              <w:jc w:val="center"/>
              <w:rPr>
                <w:b/>
                <w:bCs/>
                <w:sz w:val="24"/>
                <w:szCs w:val="24"/>
              </w:rPr>
            </w:pPr>
            <w:r w:rsidRPr="002351D2">
              <w:rPr>
                <w:b/>
                <w:bCs/>
                <w:sz w:val="24"/>
                <w:szCs w:val="24"/>
              </w:rPr>
              <w:t>Summer 1</w:t>
            </w:r>
          </w:p>
        </w:tc>
        <w:tc>
          <w:tcPr>
            <w:tcW w:w="2693" w:type="dxa"/>
          </w:tcPr>
          <w:p w14:paraId="637EFE1E" w14:textId="77777777" w:rsidR="00044872" w:rsidRPr="002351D2" w:rsidRDefault="00044872" w:rsidP="0052306F">
            <w:pPr>
              <w:spacing w:line="276" w:lineRule="auto"/>
              <w:jc w:val="center"/>
              <w:rPr>
                <w:b/>
                <w:bCs/>
                <w:sz w:val="24"/>
                <w:szCs w:val="24"/>
              </w:rPr>
            </w:pPr>
            <w:r w:rsidRPr="002351D2">
              <w:rPr>
                <w:b/>
                <w:bCs/>
                <w:sz w:val="24"/>
                <w:szCs w:val="24"/>
              </w:rPr>
              <w:t>Summer 2</w:t>
            </w:r>
          </w:p>
        </w:tc>
      </w:tr>
      <w:tr w:rsidR="00044872" w14:paraId="49D49F4D" w14:textId="77777777" w:rsidTr="00105537">
        <w:tc>
          <w:tcPr>
            <w:tcW w:w="1742" w:type="dxa"/>
          </w:tcPr>
          <w:p w14:paraId="66C71E90" w14:textId="77777777" w:rsidR="00044872" w:rsidRPr="00304C73" w:rsidRDefault="00044872" w:rsidP="0052306F">
            <w:pPr>
              <w:rPr>
                <w:b/>
                <w:bCs/>
              </w:rPr>
            </w:pPr>
            <w:r w:rsidRPr="00304C73">
              <w:rPr>
                <w:b/>
                <w:bCs/>
              </w:rPr>
              <w:t>Unit title</w:t>
            </w:r>
          </w:p>
        </w:tc>
        <w:tc>
          <w:tcPr>
            <w:tcW w:w="2297" w:type="dxa"/>
          </w:tcPr>
          <w:p w14:paraId="6BD2A1BE" w14:textId="77777777" w:rsidR="00EA50E5" w:rsidRDefault="00044872" w:rsidP="0052306F">
            <w:pPr>
              <w:autoSpaceDE w:val="0"/>
              <w:autoSpaceDN w:val="0"/>
              <w:adjustRightInd w:val="0"/>
              <w:spacing w:line="276" w:lineRule="auto"/>
              <w:rPr>
                <w:rFonts w:ascii="Calibri" w:hAnsi="Calibri" w:cs="Calibri"/>
                <w:sz w:val="24"/>
                <w:szCs w:val="24"/>
              </w:rPr>
            </w:pPr>
            <w:r w:rsidRPr="002351D2">
              <w:rPr>
                <w:rFonts w:ascii="Calibri" w:hAnsi="Calibri" w:cs="Calibri"/>
                <w:sz w:val="24"/>
                <w:szCs w:val="24"/>
              </w:rPr>
              <w:t xml:space="preserve">CU2.5 How and why are Jewish festivals celebrated today? </w:t>
            </w:r>
          </w:p>
          <w:p w14:paraId="7FEC5C51" w14:textId="5C8B6C9D" w:rsidR="00044872" w:rsidRPr="00105537" w:rsidRDefault="00044872" w:rsidP="0052306F">
            <w:pPr>
              <w:autoSpaceDE w:val="0"/>
              <w:autoSpaceDN w:val="0"/>
              <w:adjustRightInd w:val="0"/>
              <w:spacing w:line="276" w:lineRule="auto"/>
              <w:rPr>
                <w:rFonts w:ascii="Calibri" w:hAnsi="Calibri" w:cs="Calibri"/>
                <w:sz w:val="20"/>
                <w:szCs w:val="20"/>
              </w:rPr>
            </w:pPr>
            <w:r w:rsidRPr="00105537">
              <w:rPr>
                <w:rFonts w:ascii="Calibri" w:hAnsi="Calibri" w:cs="Calibri"/>
                <w:sz w:val="20"/>
                <w:szCs w:val="20"/>
                <w:highlight w:val="blue"/>
              </w:rPr>
              <w:t>(Pathway 5)</w:t>
            </w:r>
          </w:p>
          <w:p w14:paraId="37A77B61" w14:textId="77777777" w:rsidR="00835EEC" w:rsidRPr="00105537" w:rsidRDefault="00044872" w:rsidP="0052306F">
            <w:pPr>
              <w:autoSpaceDE w:val="0"/>
              <w:autoSpaceDN w:val="0"/>
              <w:adjustRightInd w:val="0"/>
              <w:spacing w:line="276" w:lineRule="auto"/>
              <w:rPr>
                <w:sz w:val="20"/>
                <w:szCs w:val="20"/>
                <w:highlight w:val="lightGray"/>
              </w:rPr>
            </w:pPr>
            <w:r w:rsidRPr="00105537">
              <w:rPr>
                <w:rFonts w:cstheme="minorHAnsi"/>
                <w:sz w:val="20"/>
                <w:szCs w:val="20"/>
                <w:highlight w:val="yellow"/>
              </w:rPr>
              <w:t>8 Lessons</w:t>
            </w:r>
            <w:r w:rsidRPr="00105537">
              <w:rPr>
                <w:sz w:val="20"/>
                <w:szCs w:val="20"/>
                <w:highlight w:val="green"/>
              </w:rPr>
              <w:t xml:space="preserve"> </w:t>
            </w:r>
            <w:r w:rsidRPr="00105537">
              <w:rPr>
                <w:sz w:val="20"/>
                <w:szCs w:val="20"/>
                <w:highlight w:val="lightGray"/>
              </w:rPr>
              <w:t xml:space="preserve">Visitor – Judaism </w:t>
            </w:r>
          </w:p>
          <w:p w14:paraId="299E7FBF" w14:textId="355A48B6" w:rsidR="00835EEC" w:rsidRPr="002351D2" w:rsidRDefault="00044872" w:rsidP="0052306F">
            <w:pPr>
              <w:autoSpaceDE w:val="0"/>
              <w:autoSpaceDN w:val="0"/>
              <w:adjustRightInd w:val="0"/>
              <w:spacing w:line="276" w:lineRule="auto"/>
              <w:rPr>
                <w:sz w:val="24"/>
                <w:szCs w:val="24"/>
              </w:rPr>
            </w:pPr>
            <w:r w:rsidRPr="00105537">
              <w:rPr>
                <w:sz w:val="20"/>
                <w:szCs w:val="20"/>
                <w:highlight w:val="lightGray"/>
              </w:rPr>
              <w:t>Q&amp;A/Film</w:t>
            </w:r>
          </w:p>
        </w:tc>
        <w:tc>
          <w:tcPr>
            <w:tcW w:w="1900" w:type="dxa"/>
          </w:tcPr>
          <w:p w14:paraId="409780A7" w14:textId="77777777" w:rsidR="00044872" w:rsidRPr="002351D2" w:rsidRDefault="00044872" w:rsidP="0052306F">
            <w:pPr>
              <w:autoSpaceDE w:val="0"/>
              <w:autoSpaceDN w:val="0"/>
              <w:adjustRightInd w:val="0"/>
              <w:spacing w:line="276" w:lineRule="auto"/>
              <w:rPr>
                <w:rFonts w:ascii="Calibri" w:hAnsi="Calibri" w:cs="Calibri"/>
                <w:sz w:val="24"/>
                <w:szCs w:val="24"/>
              </w:rPr>
            </w:pPr>
            <w:r w:rsidRPr="002351D2">
              <w:rPr>
                <w:rFonts w:ascii="Calibri" w:hAnsi="Calibri" w:cs="Calibri"/>
                <w:sz w:val="24"/>
                <w:szCs w:val="24"/>
              </w:rPr>
              <w:t xml:space="preserve">CU2.4 Why do some people go on pilgrimage? </w:t>
            </w:r>
            <w:r w:rsidRPr="00EA50E5">
              <w:rPr>
                <w:rFonts w:ascii="Calibri" w:hAnsi="Calibri" w:cs="Calibri"/>
                <w:sz w:val="24"/>
                <w:szCs w:val="24"/>
                <w:highlight w:val="magenta"/>
              </w:rPr>
              <w:t>(Pathway 4)</w:t>
            </w:r>
          </w:p>
          <w:p w14:paraId="0F2F5E56" w14:textId="77777777" w:rsidR="00044872" w:rsidRPr="002351D2" w:rsidRDefault="00044872" w:rsidP="0052306F">
            <w:pPr>
              <w:autoSpaceDE w:val="0"/>
              <w:autoSpaceDN w:val="0"/>
              <w:adjustRightInd w:val="0"/>
              <w:spacing w:line="276" w:lineRule="auto"/>
              <w:rPr>
                <w:sz w:val="24"/>
                <w:szCs w:val="24"/>
              </w:rPr>
            </w:pPr>
          </w:p>
        </w:tc>
        <w:tc>
          <w:tcPr>
            <w:tcW w:w="2278" w:type="dxa"/>
          </w:tcPr>
          <w:p w14:paraId="2742D0A7" w14:textId="77777777" w:rsidR="00044872" w:rsidRPr="002351D2" w:rsidRDefault="00044872" w:rsidP="0052306F">
            <w:pPr>
              <w:autoSpaceDE w:val="0"/>
              <w:autoSpaceDN w:val="0"/>
              <w:adjustRightInd w:val="0"/>
              <w:spacing w:line="276" w:lineRule="auto"/>
              <w:rPr>
                <w:rFonts w:ascii="Calibri" w:hAnsi="Calibri" w:cs="Calibri"/>
                <w:sz w:val="24"/>
                <w:szCs w:val="24"/>
              </w:rPr>
            </w:pPr>
            <w:r w:rsidRPr="002351D2">
              <w:rPr>
                <w:rFonts w:ascii="Calibri" w:hAnsi="Calibri" w:cs="Calibri"/>
                <w:sz w:val="24"/>
                <w:szCs w:val="24"/>
              </w:rPr>
              <w:t xml:space="preserve">CU2.6 What do Christians believe about the old and new covenants? </w:t>
            </w:r>
            <w:r w:rsidRPr="00EA50E5">
              <w:rPr>
                <w:rFonts w:ascii="Calibri" w:hAnsi="Calibri" w:cs="Calibri"/>
                <w:sz w:val="24"/>
                <w:szCs w:val="24"/>
                <w:highlight w:val="red"/>
              </w:rPr>
              <w:t>(Pathway 6)</w:t>
            </w:r>
          </w:p>
          <w:p w14:paraId="494B4E1D" w14:textId="77777777" w:rsidR="00044872" w:rsidRPr="002351D2" w:rsidRDefault="00044872" w:rsidP="0052306F">
            <w:pPr>
              <w:spacing w:line="276" w:lineRule="auto"/>
              <w:rPr>
                <w:sz w:val="24"/>
                <w:szCs w:val="24"/>
              </w:rPr>
            </w:pPr>
          </w:p>
        </w:tc>
        <w:tc>
          <w:tcPr>
            <w:tcW w:w="2126" w:type="dxa"/>
          </w:tcPr>
          <w:p w14:paraId="69009842" w14:textId="77777777" w:rsidR="00044872" w:rsidRPr="002351D2" w:rsidRDefault="00044872" w:rsidP="0052306F">
            <w:pPr>
              <w:autoSpaceDE w:val="0"/>
              <w:autoSpaceDN w:val="0"/>
              <w:adjustRightInd w:val="0"/>
              <w:spacing w:line="276" w:lineRule="auto"/>
              <w:rPr>
                <w:rFonts w:ascii="Calibri" w:hAnsi="Calibri" w:cs="Calibri"/>
                <w:sz w:val="24"/>
                <w:szCs w:val="24"/>
              </w:rPr>
            </w:pPr>
            <w:r w:rsidRPr="002351D2">
              <w:rPr>
                <w:rFonts w:ascii="Calibri" w:hAnsi="Calibri" w:cs="Calibri"/>
                <w:sz w:val="24"/>
                <w:szCs w:val="24"/>
              </w:rPr>
              <w:t xml:space="preserve">CU2.6 What do Christians believe about the old and new covenants? </w:t>
            </w:r>
            <w:r w:rsidRPr="00EA50E5">
              <w:rPr>
                <w:rFonts w:ascii="Calibri" w:hAnsi="Calibri" w:cs="Calibri"/>
                <w:sz w:val="24"/>
                <w:szCs w:val="24"/>
                <w:highlight w:val="red"/>
              </w:rPr>
              <w:t>(Pathway 6)</w:t>
            </w:r>
          </w:p>
          <w:p w14:paraId="56DE0121" w14:textId="77777777" w:rsidR="00044872" w:rsidRPr="002351D2" w:rsidRDefault="00044872" w:rsidP="0052306F">
            <w:pPr>
              <w:spacing w:line="276" w:lineRule="auto"/>
              <w:rPr>
                <w:sz w:val="24"/>
                <w:szCs w:val="24"/>
              </w:rPr>
            </w:pPr>
          </w:p>
        </w:tc>
        <w:tc>
          <w:tcPr>
            <w:tcW w:w="2410" w:type="dxa"/>
          </w:tcPr>
          <w:p w14:paraId="27CD8FCF" w14:textId="1474B853" w:rsidR="00EA50E5" w:rsidRDefault="00044872" w:rsidP="0052306F">
            <w:pPr>
              <w:autoSpaceDE w:val="0"/>
              <w:autoSpaceDN w:val="0"/>
              <w:adjustRightInd w:val="0"/>
              <w:spacing w:line="276" w:lineRule="auto"/>
              <w:rPr>
                <w:sz w:val="24"/>
                <w:szCs w:val="24"/>
              </w:rPr>
            </w:pPr>
            <w:r>
              <w:rPr>
                <w:sz w:val="24"/>
                <w:szCs w:val="24"/>
              </w:rPr>
              <w:t>How do Buddhists live a meaningful life?</w:t>
            </w:r>
          </w:p>
          <w:p w14:paraId="31AD4465" w14:textId="77777777" w:rsidR="00EA50E5" w:rsidRDefault="00EA50E5" w:rsidP="0052306F">
            <w:pPr>
              <w:autoSpaceDE w:val="0"/>
              <w:autoSpaceDN w:val="0"/>
              <w:adjustRightInd w:val="0"/>
              <w:spacing w:line="276" w:lineRule="auto"/>
              <w:rPr>
                <w:sz w:val="24"/>
                <w:szCs w:val="24"/>
              </w:rPr>
            </w:pPr>
          </w:p>
          <w:p w14:paraId="421218AD" w14:textId="78F3B1D4" w:rsidR="00EA50E5" w:rsidRDefault="00EA50E5" w:rsidP="0052306F">
            <w:pPr>
              <w:autoSpaceDE w:val="0"/>
              <w:autoSpaceDN w:val="0"/>
              <w:adjustRightInd w:val="0"/>
              <w:spacing w:line="276" w:lineRule="auto"/>
              <w:rPr>
                <w:sz w:val="24"/>
                <w:szCs w:val="24"/>
              </w:rPr>
            </w:pPr>
            <w:r>
              <w:rPr>
                <w:sz w:val="24"/>
                <w:szCs w:val="24"/>
              </w:rPr>
              <w:t xml:space="preserve">(Pathway </w:t>
            </w:r>
            <w:r w:rsidRPr="00EA50E5">
              <w:rPr>
                <w:sz w:val="24"/>
                <w:szCs w:val="24"/>
                <w:highlight w:val="green"/>
              </w:rPr>
              <w:t>1</w:t>
            </w:r>
            <w:r>
              <w:rPr>
                <w:sz w:val="24"/>
                <w:szCs w:val="24"/>
              </w:rPr>
              <w:t xml:space="preserve"> &amp; </w:t>
            </w:r>
            <w:r w:rsidRPr="00EA50E5">
              <w:rPr>
                <w:sz w:val="24"/>
                <w:szCs w:val="24"/>
                <w:highlight w:val="magenta"/>
              </w:rPr>
              <w:t>4)</w:t>
            </w:r>
          </w:p>
          <w:p w14:paraId="1DDE3112" w14:textId="0ED1F5C0" w:rsidR="00044872" w:rsidRPr="002351D2" w:rsidRDefault="00044872" w:rsidP="0052306F">
            <w:pPr>
              <w:autoSpaceDE w:val="0"/>
              <w:autoSpaceDN w:val="0"/>
              <w:adjustRightInd w:val="0"/>
              <w:spacing w:line="276" w:lineRule="auto"/>
              <w:rPr>
                <w:sz w:val="24"/>
                <w:szCs w:val="24"/>
              </w:rPr>
            </w:pPr>
            <w:r>
              <w:rPr>
                <w:sz w:val="24"/>
                <w:szCs w:val="24"/>
              </w:rPr>
              <w:t xml:space="preserve"> </w:t>
            </w:r>
          </w:p>
        </w:tc>
        <w:tc>
          <w:tcPr>
            <w:tcW w:w="2693" w:type="dxa"/>
          </w:tcPr>
          <w:p w14:paraId="45D0E9BF" w14:textId="77777777" w:rsidR="00044872" w:rsidRDefault="009453D6" w:rsidP="0052306F">
            <w:pPr>
              <w:autoSpaceDE w:val="0"/>
              <w:autoSpaceDN w:val="0"/>
              <w:adjustRightInd w:val="0"/>
              <w:spacing w:line="276" w:lineRule="auto"/>
              <w:rPr>
                <w:rFonts w:ascii="Calibri" w:hAnsi="Calibri" w:cs="Calibri"/>
                <w:i/>
                <w:iCs/>
                <w:sz w:val="24"/>
                <w:szCs w:val="24"/>
              </w:rPr>
            </w:pPr>
            <w:r>
              <w:rPr>
                <w:rFonts w:ascii="Calibri" w:hAnsi="Calibri" w:cs="Calibri"/>
                <w:i/>
                <w:iCs/>
                <w:sz w:val="24"/>
                <w:szCs w:val="24"/>
              </w:rPr>
              <w:t xml:space="preserve">Focus unit </w:t>
            </w:r>
          </w:p>
          <w:p w14:paraId="700D5076" w14:textId="1E8C4EE5" w:rsidR="008E468B" w:rsidRPr="002351D2" w:rsidRDefault="008E468B" w:rsidP="0052306F">
            <w:pPr>
              <w:autoSpaceDE w:val="0"/>
              <w:autoSpaceDN w:val="0"/>
              <w:adjustRightInd w:val="0"/>
              <w:spacing w:line="276" w:lineRule="auto"/>
              <w:rPr>
                <w:sz w:val="24"/>
                <w:szCs w:val="24"/>
              </w:rPr>
            </w:pPr>
            <w:r w:rsidRPr="008E468B">
              <w:rPr>
                <w:rFonts w:ascii="Segoe UI" w:hAnsi="Segoe UI" w:cs="Segoe UI"/>
                <w:color w:val="FFFFFF"/>
                <w:sz w:val="24"/>
                <w:szCs w:val="24"/>
                <w:shd w:val="clear" w:color="auto" w:fill="712077"/>
              </w:rPr>
              <w:t xml:space="preserve">FU2.11 What is the significance of Easter, </w:t>
            </w:r>
            <w:proofErr w:type="gramStart"/>
            <w:r w:rsidRPr="008E468B">
              <w:rPr>
                <w:rFonts w:ascii="Segoe UI" w:hAnsi="Segoe UI" w:cs="Segoe UI"/>
                <w:color w:val="FFFFFF"/>
                <w:sz w:val="24"/>
                <w:szCs w:val="24"/>
                <w:shd w:val="clear" w:color="auto" w:fill="712077"/>
              </w:rPr>
              <w:t>Ascension</w:t>
            </w:r>
            <w:proofErr w:type="gramEnd"/>
            <w:r w:rsidRPr="008E468B">
              <w:rPr>
                <w:rFonts w:ascii="Segoe UI" w:hAnsi="Segoe UI" w:cs="Segoe UI"/>
                <w:color w:val="FFFFFF"/>
                <w:sz w:val="24"/>
                <w:szCs w:val="24"/>
                <w:shd w:val="clear" w:color="auto" w:fill="712077"/>
              </w:rPr>
              <w:t xml:space="preserve"> and Pentecost? (Pathway 6)</w:t>
            </w:r>
          </w:p>
        </w:tc>
      </w:tr>
      <w:tr w:rsidR="00044872" w14:paraId="7B4FB733" w14:textId="77777777" w:rsidTr="00105537">
        <w:tc>
          <w:tcPr>
            <w:tcW w:w="1742" w:type="dxa"/>
          </w:tcPr>
          <w:p w14:paraId="7CF01E1E" w14:textId="77777777" w:rsidR="00044872" w:rsidRPr="00304C73" w:rsidRDefault="00044872" w:rsidP="0052306F">
            <w:pPr>
              <w:rPr>
                <w:b/>
                <w:bCs/>
              </w:rPr>
            </w:pPr>
            <w:r w:rsidRPr="00304C73">
              <w:rPr>
                <w:b/>
                <w:bCs/>
              </w:rPr>
              <w:t>Religions/</w:t>
            </w:r>
            <w:r>
              <w:rPr>
                <w:b/>
                <w:bCs/>
              </w:rPr>
              <w:t xml:space="preserve"> </w:t>
            </w:r>
            <w:r w:rsidRPr="00304C73">
              <w:rPr>
                <w:b/>
                <w:bCs/>
              </w:rPr>
              <w:t>worldviews to include</w:t>
            </w:r>
          </w:p>
        </w:tc>
        <w:tc>
          <w:tcPr>
            <w:tcW w:w="2297" w:type="dxa"/>
          </w:tcPr>
          <w:p w14:paraId="2E901227" w14:textId="77777777" w:rsidR="00044872" w:rsidRDefault="00044872" w:rsidP="0052306F">
            <w:pPr>
              <w:autoSpaceDE w:val="0"/>
              <w:autoSpaceDN w:val="0"/>
              <w:adjustRightInd w:val="0"/>
              <w:spacing w:line="276" w:lineRule="auto"/>
              <w:rPr>
                <w:rFonts w:ascii="Calibri" w:hAnsi="Calibri" w:cs="Calibri"/>
                <w:sz w:val="18"/>
                <w:szCs w:val="18"/>
              </w:rPr>
            </w:pPr>
            <w:r w:rsidRPr="00044872">
              <w:rPr>
                <w:rFonts w:ascii="Calibri" w:hAnsi="Calibri" w:cs="Calibri"/>
                <w:sz w:val="18"/>
                <w:szCs w:val="18"/>
              </w:rPr>
              <w:t>Judaism</w:t>
            </w:r>
          </w:p>
          <w:p w14:paraId="0F8F82B7" w14:textId="77777777" w:rsidR="00835EEC" w:rsidRDefault="00835EEC" w:rsidP="0052306F">
            <w:pPr>
              <w:autoSpaceDE w:val="0"/>
              <w:autoSpaceDN w:val="0"/>
              <w:adjustRightInd w:val="0"/>
              <w:spacing w:line="276" w:lineRule="auto"/>
              <w:rPr>
                <w:rFonts w:ascii="Calibri" w:hAnsi="Calibri" w:cs="Calibri"/>
                <w:sz w:val="18"/>
                <w:szCs w:val="18"/>
                <w:highlight w:val="yellow"/>
              </w:rPr>
            </w:pPr>
          </w:p>
          <w:p w14:paraId="17141186" w14:textId="77777777" w:rsidR="00835EEC" w:rsidRDefault="00835EEC" w:rsidP="0052306F">
            <w:pPr>
              <w:autoSpaceDE w:val="0"/>
              <w:autoSpaceDN w:val="0"/>
              <w:adjustRightInd w:val="0"/>
              <w:spacing w:line="276" w:lineRule="auto"/>
              <w:rPr>
                <w:rFonts w:ascii="Calibri" w:hAnsi="Calibri" w:cs="Calibri"/>
                <w:sz w:val="18"/>
                <w:szCs w:val="18"/>
                <w:highlight w:val="yellow"/>
              </w:rPr>
            </w:pPr>
          </w:p>
          <w:p w14:paraId="22C05A3D" w14:textId="77777777" w:rsidR="00835EEC" w:rsidRPr="00044872" w:rsidRDefault="00835EEC" w:rsidP="0052306F">
            <w:pPr>
              <w:autoSpaceDE w:val="0"/>
              <w:autoSpaceDN w:val="0"/>
              <w:adjustRightInd w:val="0"/>
              <w:spacing w:line="276" w:lineRule="auto"/>
              <w:rPr>
                <w:rFonts w:ascii="Calibri" w:hAnsi="Calibri" w:cs="Calibri"/>
                <w:sz w:val="18"/>
                <w:szCs w:val="18"/>
                <w:highlight w:val="yellow"/>
              </w:rPr>
            </w:pPr>
          </w:p>
        </w:tc>
        <w:tc>
          <w:tcPr>
            <w:tcW w:w="1900" w:type="dxa"/>
          </w:tcPr>
          <w:p w14:paraId="48529B05" w14:textId="77777777" w:rsidR="00044872" w:rsidRPr="00044872" w:rsidRDefault="00044872" w:rsidP="0052306F">
            <w:pPr>
              <w:autoSpaceDE w:val="0"/>
              <w:autoSpaceDN w:val="0"/>
              <w:adjustRightInd w:val="0"/>
              <w:spacing w:line="276" w:lineRule="auto"/>
              <w:rPr>
                <w:rFonts w:ascii="Calibri" w:hAnsi="Calibri" w:cs="Calibri"/>
                <w:sz w:val="18"/>
                <w:szCs w:val="18"/>
                <w:highlight w:val="yellow"/>
              </w:rPr>
            </w:pPr>
            <w:r w:rsidRPr="00044872">
              <w:rPr>
                <w:rFonts w:cstheme="minorHAnsi"/>
                <w:color w:val="FF0000"/>
                <w:sz w:val="18"/>
                <w:szCs w:val="18"/>
              </w:rPr>
              <w:t>Christianity,</w:t>
            </w:r>
            <w:r w:rsidRPr="00044872">
              <w:rPr>
                <w:rFonts w:cstheme="minorHAnsi"/>
                <w:color w:val="FFC000"/>
                <w:sz w:val="18"/>
                <w:szCs w:val="18"/>
              </w:rPr>
              <w:t xml:space="preserve"> Hindu Dharma,</w:t>
            </w:r>
            <w:r w:rsidRPr="00044872">
              <w:rPr>
                <w:sz w:val="18"/>
                <w:szCs w:val="18"/>
              </w:rPr>
              <w:t xml:space="preserve"> </w:t>
            </w:r>
            <w:r w:rsidRPr="00044872">
              <w:rPr>
                <w:rFonts w:cstheme="minorHAnsi"/>
                <w:color w:val="00B050"/>
                <w:sz w:val="18"/>
                <w:szCs w:val="18"/>
              </w:rPr>
              <w:t>Islam</w:t>
            </w:r>
            <w:r w:rsidRPr="00044872">
              <w:rPr>
                <w:rFonts w:cstheme="minorHAnsi"/>
                <w:sz w:val="18"/>
                <w:szCs w:val="18"/>
              </w:rPr>
              <w:t xml:space="preserve">, </w:t>
            </w:r>
            <w:r w:rsidRPr="00044872">
              <w:rPr>
                <w:rFonts w:cstheme="minorHAnsi"/>
                <w:color w:val="767171" w:themeColor="background2" w:themeShade="80"/>
                <w:sz w:val="18"/>
                <w:szCs w:val="18"/>
              </w:rPr>
              <w:t>Judaism,</w:t>
            </w:r>
            <w:r w:rsidRPr="00044872">
              <w:rPr>
                <w:rFonts w:cstheme="minorHAnsi"/>
                <w:sz w:val="18"/>
                <w:szCs w:val="18"/>
              </w:rPr>
              <w:t xml:space="preserve"> </w:t>
            </w:r>
            <w:r w:rsidRPr="00044872">
              <w:rPr>
                <w:rFonts w:cstheme="minorHAnsi"/>
                <w:color w:val="0070C0"/>
                <w:sz w:val="18"/>
                <w:szCs w:val="18"/>
              </w:rPr>
              <w:t>Sikhi.</w:t>
            </w:r>
          </w:p>
        </w:tc>
        <w:tc>
          <w:tcPr>
            <w:tcW w:w="2278" w:type="dxa"/>
          </w:tcPr>
          <w:p w14:paraId="2411E5E3" w14:textId="77777777" w:rsidR="00044872" w:rsidRPr="00044872" w:rsidRDefault="00044872" w:rsidP="0052306F">
            <w:pPr>
              <w:autoSpaceDE w:val="0"/>
              <w:autoSpaceDN w:val="0"/>
              <w:adjustRightInd w:val="0"/>
              <w:spacing w:line="276" w:lineRule="auto"/>
              <w:rPr>
                <w:rFonts w:ascii="Calibri" w:hAnsi="Calibri" w:cs="Calibri"/>
                <w:sz w:val="18"/>
                <w:szCs w:val="18"/>
                <w:highlight w:val="yellow"/>
              </w:rPr>
            </w:pPr>
            <w:r w:rsidRPr="00044872">
              <w:rPr>
                <w:rFonts w:cstheme="minorHAnsi"/>
                <w:color w:val="FF0000"/>
                <w:sz w:val="18"/>
                <w:szCs w:val="18"/>
              </w:rPr>
              <w:t>Christianity</w:t>
            </w:r>
          </w:p>
        </w:tc>
        <w:tc>
          <w:tcPr>
            <w:tcW w:w="2126" w:type="dxa"/>
          </w:tcPr>
          <w:p w14:paraId="5DACEB7D" w14:textId="77777777" w:rsidR="00044872" w:rsidRPr="00044872" w:rsidRDefault="00044872" w:rsidP="0052306F">
            <w:pPr>
              <w:autoSpaceDE w:val="0"/>
              <w:autoSpaceDN w:val="0"/>
              <w:adjustRightInd w:val="0"/>
              <w:spacing w:line="276" w:lineRule="auto"/>
              <w:rPr>
                <w:rFonts w:ascii="Calibri" w:hAnsi="Calibri" w:cs="Calibri"/>
                <w:sz w:val="18"/>
                <w:szCs w:val="18"/>
                <w:highlight w:val="yellow"/>
              </w:rPr>
            </w:pPr>
            <w:r w:rsidRPr="00044872">
              <w:rPr>
                <w:rFonts w:cstheme="minorHAnsi"/>
                <w:color w:val="FF0000"/>
                <w:sz w:val="18"/>
                <w:szCs w:val="18"/>
              </w:rPr>
              <w:t>Christianity</w:t>
            </w:r>
          </w:p>
        </w:tc>
        <w:tc>
          <w:tcPr>
            <w:tcW w:w="2410" w:type="dxa"/>
          </w:tcPr>
          <w:p w14:paraId="4DD2F2D3" w14:textId="77777777" w:rsidR="00044872" w:rsidRPr="00044872" w:rsidRDefault="00044872" w:rsidP="0052306F">
            <w:pPr>
              <w:spacing w:line="276" w:lineRule="auto"/>
              <w:rPr>
                <w:rFonts w:ascii="Calibri" w:hAnsi="Calibri" w:cs="Calibri"/>
                <w:sz w:val="18"/>
                <w:szCs w:val="18"/>
                <w:highlight w:val="yellow"/>
              </w:rPr>
            </w:pPr>
            <w:proofErr w:type="spellStart"/>
            <w:r w:rsidRPr="00044872">
              <w:rPr>
                <w:rFonts w:ascii="Calibri" w:hAnsi="Calibri" w:cs="Calibri"/>
                <w:color w:val="C45911" w:themeColor="accent2" w:themeShade="BF"/>
                <w:sz w:val="18"/>
                <w:szCs w:val="18"/>
              </w:rPr>
              <w:t>Buddihsm</w:t>
            </w:r>
            <w:proofErr w:type="spellEnd"/>
          </w:p>
        </w:tc>
        <w:tc>
          <w:tcPr>
            <w:tcW w:w="2693" w:type="dxa"/>
          </w:tcPr>
          <w:p w14:paraId="30BA6F61" w14:textId="77777777" w:rsidR="00044872" w:rsidRPr="004C1A15" w:rsidRDefault="00044872" w:rsidP="0052306F">
            <w:pPr>
              <w:autoSpaceDE w:val="0"/>
              <w:autoSpaceDN w:val="0"/>
              <w:adjustRightInd w:val="0"/>
              <w:spacing w:line="276" w:lineRule="auto"/>
            </w:pPr>
          </w:p>
        </w:tc>
      </w:tr>
      <w:tr w:rsidR="00234472" w14:paraId="6C4528C8" w14:textId="77777777" w:rsidTr="00D707CB">
        <w:tc>
          <w:tcPr>
            <w:tcW w:w="1742" w:type="dxa"/>
          </w:tcPr>
          <w:p w14:paraId="7A8A4236" w14:textId="77777777" w:rsidR="00234472" w:rsidRDefault="00234472" w:rsidP="0052306F">
            <w:pPr>
              <w:rPr>
                <w:b/>
                <w:bCs/>
              </w:rPr>
            </w:pPr>
            <w:r>
              <w:rPr>
                <w:b/>
                <w:bCs/>
              </w:rPr>
              <w:t>Why now?</w:t>
            </w:r>
          </w:p>
          <w:p w14:paraId="16E700BC" w14:textId="77777777" w:rsidR="00234472" w:rsidRDefault="00234472" w:rsidP="0052306F">
            <w:pPr>
              <w:rPr>
                <w:b/>
                <w:bCs/>
              </w:rPr>
            </w:pPr>
          </w:p>
          <w:p w14:paraId="146D7336" w14:textId="77777777" w:rsidR="00234472" w:rsidRDefault="00234472" w:rsidP="0052306F">
            <w:pPr>
              <w:rPr>
                <w:b/>
                <w:bCs/>
              </w:rPr>
            </w:pPr>
          </w:p>
          <w:p w14:paraId="2E3741A4" w14:textId="77777777" w:rsidR="00234472" w:rsidRDefault="00234472" w:rsidP="0052306F">
            <w:pPr>
              <w:rPr>
                <w:b/>
                <w:bCs/>
              </w:rPr>
            </w:pPr>
          </w:p>
          <w:p w14:paraId="15E14379" w14:textId="77777777" w:rsidR="00234472" w:rsidRDefault="00234472" w:rsidP="0052306F">
            <w:pPr>
              <w:rPr>
                <w:b/>
                <w:bCs/>
              </w:rPr>
            </w:pPr>
          </w:p>
          <w:p w14:paraId="041DBAA9" w14:textId="77777777" w:rsidR="00234472" w:rsidRDefault="00234472" w:rsidP="0052306F">
            <w:pPr>
              <w:rPr>
                <w:b/>
                <w:bCs/>
              </w:rPr>
            </w:pPr>
          </w:p>
          <w:p w14:paraId="61BF59DD" w14:textId="77777777" w:rsidR="00234472" w:rsidRDefault="00234472" w:rsidP="0052306F">
            <w:pPr>
              <w:rPr>
                <w:b/>
                <w:bCs/>
              </w:rPr>
            </w:pPr>
          </w:p>
          <w:p w14:paraId="3C0A4DD2" w14:textId="77777777" w:rsidR="00234472" w:rsidRDefault="00234472" w:rsidP="0052306F">
            <w:pPr>
              <w:rPr>
                <w:b/>
                <w:bCs/>
              </w:rPr>
            </w:pPr>
          </w:p>
          <w:p w14:paraId="3CA0CCB1" w14:textId="77777777" w:rsidR="00234472" w:rsidRDefault="00234472" w:rsidP="0052306F">
            <w:pPr>
              <w:rPr>
                <w:b/>
                <w:bCs/>
              </w:rPr>
            </w:pPr>
          </w:p>
          <w:p w14:paraId="478F34FC" w14:textId="67901487" w:rsidR="00234472" w:rsidRPr="00304C73" w:rsidRDefault="00234472" w:rsidP="0052306F">
            <w:pPr>
              <w:rPr>
                <w:b/>
                <w:bCs/>
              </w:rPr>
            </w:pPr>
          </w:p>
        </w:tc>
        <w:tc>
          <w:tcPr>
            <w:tcW w:w="2297" w:type="dxa"/>
          </w:tcPr>
          <w:p w14:paraId="5BF08834" w14:textId="7F9FD3EF" w:rsidR="00234472" w:rsidRPr="007C764A" w:rsidRDefault="00234472" w:rsidP="0052306F">
            <w:pPr>
              <w:autoSpaceDE w:val="0"/>
              <w:autoSpaceDN w:val="0"/>
              <w:adjustRightInd w:val="0"/>
              <w:spacing w:line="276" w:lineRule="auto"/>
              <w:rPr>
                <w:rFonts w:ascii="Calibri" w:hAnsi="Calibri" w:cs="Calibri"/>
              </w:rPr>
            </w:pPr>
            <w:r w:rsidRPr="00315E20">
              <w:rPr>
                <w:rFonts w:ascii="Calibri" w:hAnsi="Calibri" w:cs="Calibri"/>
                <w:color w:val="0000FF"/>
              </w:rPr>
              <w:t xml:space="preserve">Building on prior knowledge from EYFS, Y1 and Y4. In Year 5 we will do a more </w:t>
            </w:r>
            <w:proofErr w:type="gramStart"/>
            <w:r w:rsidRPr="00315E20">
              <w:rPr>
                <w:rFonts w:ascii="Calibri" w:hAnsi="Calibri" w:cs="Calibri"/>
                <w:color w:val="0000FF"/>
              </w:rPr>
              <w:t>in depth</w:t>
            </w:r>
            <w:proofErr w:type="gramEnd"/>
            <w:r w:rsidRPr="00315E20">
              <w:rPr>
                <w:rFonts w:ascii="Calibri" w:hAnsi="Calibri" w:cs="Calibri"/>
                <w:color w:val="0000FF"/>
              </w:rPr>
              <w:t xml:space="preserve"> study into how and why Jewish festivals are celebrated today. Building on our knowledge of how Jewish people celebrate festivals and celebrations. </w:t>
            </w:r>
          </w:p>
        </w:tc>
        <w:tc>
          <w:tcPr>
            <w:tcW w:w="1900" w:type="dxa"/>
          </w:tcPr>
          <w:p w14:paraId="35A618DE" w14:textId="76FF2BF4" w:rsidR="00234472" w:rsidRPr="007C764A" w:rsidRDefault="00234472" w:rsidP="0052306F">
            <w:pPr>
              <w:autoSpaceDE w:val="0"/>
              <w:autoSpaceDN w:val="0"/>
              <w:adjustRightInd w:val="0"/>
              <w:spacing w:line="276" w:lineRule="auto"/>
              <w:rPr>
                <w:rFonts w:cstheme="minorHAnsi"/>
              </w:rPr>
            </w:pPr>
            <w:r w:rsidRPr="00315E20">
              <w:rPr>
                <w:rFonts w:cstheme="minorHAnsi"/>
                <w:color w:val="FF00FF"/>
              </w:rPr>
              <w:t>Building on our knowledge of how different people pray in Y</w:t>
            </w:r>
            <w:proofErr w:type="gramStart"/>
            <w:r w:rsidRPr="00315E20">
              <w:rPr>
                <w:rFonts w:cstheme="minorHAnsi"/>
                <w:color w:val="FF00FF"/>
              </w:rPr>
              <w:t>2  and</w:t>
            </w:r>
            <w:proofErr w:type="gramEnd"/>
            <w:r w:rsidRPr="00315E20">
              <w:rPr>
                <w:rFonts w:cstheme="minorHAnsi"/>
                <w:color w:val="FF00FF"/>
              </w:rPr>
              <w:t xml:space="preserve"> how Sikhs are worship the Gurus in Y4 we now look into pilgrimage and why people go on pilgrimage</w:t>
            </w:r>
            <w:r>
              <w:rPr>
                <w:rFonts w:cstheme="minorHAnsi"/>
              </w:rPr>
              <w:t xml:space="preserve">.  </w:t>
            </w:r>
          </w:p>
        </w:tc>
        <w:tc>
          <w:tcPr>
            <w:tcW w:w="4404" w:type="dxa"/>
            <w:gridSpan w:val="2"/>
          </w:tcPr>
          <w:p w14:paraId="403AF2B9" w14:textId="1C34CA6F" w:rsidR="00234472" w:rsidRPr="00315E20" w:rsidRDefault="00234472" w:rsidP="0052306F">
            <w:pPr>
              <w:autoSpaceDE w:val="0"/>
              <w:autoSpaceDN w:val="0"/>
              <w:adjustRightInd w:val="0"/>
              <w:spacing w:line="276" w:lineRule="auto"/>
              <w:rPr>
                <w:rFonts w:cstheme="minorHAnsi"/>
                <w:color w:val="FF0000"/>
              </w:rPr>
            </w:pPr>
            <w:r w:rsidRPr="00315E20">
              <w:rPr>
                <w:rFonts w:cstheme="minorHAnsi"/>
                <w:color w:val="FF0000"/>
              </w:rPr>
              <w:t xml:space="preserve">In year 3 we investigated how Jews use stories to remember gods covenant we now build on this in Y5 by looking at what christens believe about the old and new covenants. We then compare both religions. </w:t>
            </w:r>
          </w:p>
          <w:p w14:paraId="7F3CC1C8" w14:textId="77777777" w:rsidR="00234472" w:rsidRPr="00315E20" w:rsidRDefault="00234472" w:rsidP="0052306F">
            <w:pPr>
              <w:autoSpaceDE w:val="0"/>
              <w:autoSpaceDN w:val="0"/>
              <w:adjustRightInd w:val="0"/>
              <w:spacing w:line="276" w:lineRule="auto"/>
              <w:rPr>
                <w:rFonts w:cstheme="minorHAnsi"/>
                <w:color w:val="FF0000"/>
              </w:rPr>
            </w:pPr>
          </w:p>
          <w:p w14:paraId="1A06F377" w14:textId="77777777" w:rsidR="00234472" w:rsidRPr="00315E20" w:rsidRDefault="00234472" w:rsidP="0052306F">
            <w:pPr>
              <w:autoSpaceDE w:val="0"/>
              <w:autoSpaceDN w:val="0"/>
              <w:adjustRightInd w:val="0"/>
              <w:spacing w:line="276" w:lineRule="auto"/>
              <w:rPr>
                <w:rFonts w:cstheme="minorHAnsi"/>
                <w:color w:val="FF0000"/>
              </w:rPr>
            </w:pPr>
          </w:p>
          <w:p w14:paraId="5E05A500" w14:textId="77777777" w:rsidR="00234472" w:rsidRPr="00315E20" w:rsidRDefault="00234472" w:rsidP="0052306F">
            <w:pPr>
              <w:autoSpaceDE w:val="0"/>
              <w:autoSpaceDN w:val="0"/>
              <w:adjustRightInd w:val="0"/>
              <w:spacing w:line="276" w:lineRule="auto"/>
              <w:rPr>
                <w:rFonts w:cstheme="minorHAnsi"/>
                <w:color w:val="FF0000"/>
              </w:rPr>
            </w:pPr>
          </w:p>
          <w:p w14:paraId="6EA3D368" w14:textId="77777777" w:rsidR="00234472" w:rsidRPr="00315E20" w:rsidRDefault="00234472" w:rsidP="0052306F">
            <w:pPr>
              <w:autoSpaceDE w:val="0"/>
              <w:autoSpaceDN w:val="0"/>
              <w:adjustRightInd w:val="0"/>
              <w:spacing w:line="276" w:lineRule="auto"/>
              <w:rPr>
                <w:rFonts w:cstheme="minorHAnsi"/>
                <w:color w:val="FF0000"/>
              </w:rPr>
            </w:pPr>
          </w:p>
          <w:p w14:paraId="6D3AADFC" w14:textId="77777777" w:rsidR="00234472" w:rsidRDefault="00234472" w:rsidP="0052306F">
            <w:pPr>
              <w:autoSpaceDE w:val="0"/>
              <w:autoSpaceDN w:val="0"/>
              <w:adjustRightInd w:val="0"/>
              <w:spacing w:line="276" w:lineRule="auto"/>
              <w:rPr>
                <w:rFonts w:cstheme="minorHAnsi"/>
              </w:rPr>
            </w:pPr>
          </w:p>
          <w:p w14:paraId="29F60A80" w14:textId="77777777" w:rsidR="00234472" w:rsidRDefault="00234472" w:rsidP="0052306F">
            <w:pPr>
              <w:autoSpaceDE w:val="0"/>
              <w:autoSpaceDN w:val="0"/>
              <w:adjustRightInd w:val="0"/>
              <w:spacing w:line="276" w:lineRule="auto"/>
              <w:rPr>
                <w:rFonts w:cstheme="minorHAnsi"/>
              </w:rPr>
            </w:pPr>
          </w:p>
          <w:p w14:paraId="42B0B1F8" w14:textId="77777777" w:rsidR="00234472" w:rsidRDefault="00234472" w:rsidP="0052306F">
            <w:pPr>
              <w:autoSpaceDE w:val="0"/>
              <w:autoSpaceDN w:val="0"/>
              <w:adjustRightInd w:val="0"/>
              <w:spacing w:line="276" w:lineRule="auto"/>
              <w:rPr>
                <w:rFonts w:cstheme="minorHAnsi"/>
              </w:rPr>
            </w:pPr>
          </w:p>
          <w:p w14:paraId="35BB5D17" w14:textId="77777777" w:rsidR="00234472" w:rsidRDefault="00234472" w:rsidP="0052306F">
            <w:pPr>
              <w:autoSpaceDE w:val="0"/>
              <w:autoSpaceDN w:val="0"/>
              <w:adjustRightInd w:val="0"/>
              <w:spacing w:line="276" w:lineRule="auto"/>
              <w:rPr>
                <w:rFonts w:cstheme="minorHAnsi"/>
              </w:rPr>
            </w:pPr>
          </w:p>
          <w:p w14:paraId="6264E920" w14:textId="77777777" w:rsidR="00234472" w:rsidRDefault="00234472" w:rsidP="0052306F">
            <w:pPr>
              <w:autoSpaceDE w:val="0"/>
              <w:autoSpaceDN w:val="0"/>
              <w:adjustRightInd w:val="0"/>
              <w:spacing w:line="276" w:lineRule="auto"/>
              <w:rPr>
                <w:rFonts w:cstheme="minorHAnsi"/>
              </w:rPr>
            </w:pPr>
          </w:p>
          <w:p w14:paraId="78B64432" w14:textId="77777777" w:rsidR="009453D6" w:rsidRDefault="009453D6" w:rsidP="0052306F">
            <w:pPr>
              <w:autoSpaceDE w:val="0"/>
              <w:autoSpaceDN w:val="0"/>
              <w:adjustRightInd w:val="0"/>
              <w:spacing w:line="276" w:lineRule="auto"/>
              <w:rPr>
                <w:rFonts w:cstheme="minorHAnsi"/>
              </w:rPr>
            </w:pPr>
          </w:p>
          <w:p w14:paraId="7BAE9CFB" w14:textId="77777777" w:rsidR="00234472" w:rsidRPr="007C764A" w:rsidRDefault="00234472" w:rsidP="0052306F">
            <w:pPr>
              <w:autoSpaceDE w:val="0"/>
              <w:autoSpaceDN w:val="0"/>
              <w:adjustRightInd w:val="0"/>
              <w:spacing w:line="276" w:lineRule="auto"/>
              <w:rPr>
                <w:rFonts w:cstheme="minorHAnsi"/>
              </w:rPr>
            </w:pPr>
          </w:p>
        </w:tc>
        <w:tc>
          <w:tcPr>
            <w:tcW w:w="2410" w:type="dxa"/>
          </w:tcPr>
          <w:p w14:paraId="74C95419" w14:textId="348A20D4" w:rsidR="00234472" w:rsidRPr="007C764A" w:rsidRDefault="00234472" w:rsidP="0052306F">
            <w:pPr>
              <w:spacing w:line="276" w:lineRule="auto"/>
              <w:rPr>
                <w:rFonts w:ascii="Calibri" w:hAnsi="Calibri" w:cs="Calibri"/>
              </w:rPr>
            </w:pPr>
            <w:proofErr w:type="gramStart"/>
            <w:r w:rsidRPr="00315E20">
              <w:rPr>
                <w:rFonts w:ascii="Calibri" w:hAnsi="Calibri" w:cs="Calibri"/>
                <w:color w:val="00B050"/>
              </w:rPr>
              <w:t>In  Year</w:t>
            </w:r>
            <w:proofErr w:type="gramEnd"/>
            <w:r w:rsidRPr="00315E20">
              <w:rPr>
                <w:rFonts w:ascii="Calibri" w:hAnsi="Calibri" w:cs="Calibri"/>
                <w:color w:val="00B050"/>
              </w:rPr>
              <w:t xml:space="preserve"> 1 and 4 we looked into beliefs in our community. We look closely at the beliefs of Buddhists</w:t>
            </w:r>
            <w:r>
              <w:rPr>
                <w:rFonts w:ascii="Calibri" w:hAnsi="Calibri" w:cs="Calibri"/>
              </w:rPr>
              <w:t xml:space="preserve">. </w:t>
            </w:r>
            <w:r w:rsidRPr="00315E20">
              <w:rPr>
                <w:rFonts w:ascii="Calibri" w:hAnsi="Calibri" w:cs="Calibri"/>
                <w:color w:val="FF00FF"/>
              </w:rPr>
              <w:t xml:space="preserve">Also linking to previously in the year where we looked what why some people go on pilgrimage. </w:t>
            </w:r>
          </w:p>
        </w:tc>
        <w:tc>
          <w:tcPr>
            <w:tcW w:w="2693" w:type="dxa"/>
          </w:tcPr>
          <w:p w14:paraId="6AAC3A4A" w14:textId="77777777" w:rsidR="00234472" w:rsidRPr="007C764A" w:rsidRDefault="00234472" w:rsidP="0052306F">
            <w:pPr>
              <w:autoSpaceDE w:val="0"/>
              <w:autoSpaceDN w:val="0"/>
              <w:adjustRightInd w:val="0"/>
              <w:spacing w:line="276" w:lineRule="auto"/>
            </w:pPr>
          </w:p>
        </w:tc>
      </w:tr>
      <w:tr w:rsidR="00044872" w14:paraId="33E37B03" w14:textId="77777777" w:rsidTr="00044872">
        <w:tc>
          <w:tcPr>
            <w:tcW w:w="15446" w:type="dxa"/>
            <w:gridSpan w:val="7"/>
          </w:tcPr>
          <w:p w14:paraId="3C340D00" w14:textId="77777777" w:rsidR="00044872" w:rsidRPr="002351D2" w:rsidRDefault="00044872" w:rsidP="0052306F">
            <w:pPr>
              <w:autoSpaceDE w:val="0"/>
              <w:autoSpaceDN w:val="0"/>
              <w:adjustRightInd w:val="0"/>
              <w:spacing w:line="276" w:lineRule="auto"/>
              <w:jc w:val="center"/>
              <w:rPr>
                <w:b/>
                <w:bCs/>
                <w:sz w:val="24"/>
                <w:szCs w:val="24"/>
              </w:rPr>
            </w:pPr>
            <w:r w:rsidRPr="002351D2">
              <w:rPr>
                <w:b/>
                <w:bCs/>
                <w:sz w:val="24"/>
                <w:szCs w:val="24"/>
              </w:rPr>
              <w:t>Year 6</w:t>
            </w:r>
          </w:p>
        </w:tc>
      </w:tr>
      <w:tr w:rsidR="00044872" w14:paraId="666BF1CC" w14:textId="77777777" w:rsidTr="00105537">
        <w:tc>
          <w:tcPr>
            <w:tcW w:w="1742" w:type="dxa"/>
          </w:tcPr>
          <w:p w14:paraId="38F2FCE7" w14:textId="77777777" w:rsidR="00044872" w:rsidRPr="00304C73" w:rsidRDefault="00044872" w:rsidP="0052306F">
            <w:pPr>
              <w:rPr>
                <w:b/>
                <w:bCs/>
              </w:rPr>
            </w:pPr>
          </w:p>
        </w:tc>
        <w:tc>
          <w:tcPr>
            <w:tcW w:w="2297" w:type="dxa"/>
          </w:tcPr>
          <w:p w14:paraId="5CDD0973" w14:textId="77777777" w:rsidR="00044872" w:rsidRPr="002351D2" w:rsidRDefault="00044872" w:rsidP="0052306F">
            <w:pPr>
              <w:autoSpaceDE w:val="0"/>
              <w:autoSpaceDN w:val="0"/>
              <w:adjustRightInd w:val="0"/>
              <w:spacing w:line="276" w:lineRule="auto"/>
              <w:jc w:val="center"/>
              <w:rPr>
                <w:color w:val="C45911" w:themeColor="accent2" w:themeShade="BF"/>
                <w:sz w:val="24"/>
                <w:szCs w:val="24"/>
              </w:rPr>
            </w:pPr>
            <w:r w:rsidRPr="002351D2">
              <w:rPr>
                <w:b/>
                <w:bCs/>
                <w:sz w:val="24"/>
                <w:szCs w:val="24"/>
              </w:rPr>
              <w:t>Autumn 1</w:t>
            </w:r>
          </w:p>
        </w:tc>
        <w:tc>
          <w:tcPr>
            <w:tcW w:w="1900" w:type="dxa"/>
          </w:tcPr>
          <w:p w14:paraId="26C07152" w14:textId="77777777" w:rsidR="00044872" w:rsidRPr="002351D2" w:rsidRDefault="00044872" w:rsidP="0052306F">
            <w:pPr>
              <w:autoSpaceDE w:val="0"/>
              <w:autoSpaceDN w:val="0"/>
              <w:adjustRightInd w:val="0"/>
              <w:spacing w:line="276" w:lineRule="auto"/>
              <w:jc w:val="center"/>
              <w:rPr>
                <w:color w:val="C45911" w:themeColor="accent2" w:themeShade="BF"/>
                <w:sz w:val="24"/>
                <w:szCs w:val="24"/>
              </w:rPr>
            </w:pPr>
            <w:r w:rsidRPr="002351D2">
              <w:rPr>
                <w:b/>
                <w:bCs/>
                <w:sz w:val="24"/>
                <w:szCs w:val="24"/>
              </w:rPr>
              <w:t>Autumn 2</w:t>
            </w:r>
          </w:p>
        </w:tc>
        <w:tc>
          <w:tcPr>
            <w:tcW w:w="2278" w:type="dxa"/>
          </w:tcPr>
          <w:p w14:paraId="3FC829E3" w14:textId="77777777" w:rsidR="00044872" w:rsidRPr="002351D2" w:rsidRDefault="00044872" w:rsidP="0052306F">
            <w:pPr>
              <w:autoSpaceDE w:val="0"/>
              <w:autoSpaceDN w:val="0"/>
              <w:adjustRightInd w:val="0"/>
              <w:spacing w:line="276" w:lineRule="auto"/>
              <w:jc w:val="center"/>
              <w:rPr>
                <w:color w:val="C45911" w:themeColor="accent2" w:themeShade="BF"/>
                <w:sz w:val="24"/>
                <w:szCs w:val="24"/>
              </w:rPr>
            </w:pPr>
            <w:r w:rsidRPr="002351D2">
              <w:rPr>
                <w:b/>
                <w:bCs/>
                <w:sz w:val="24"/>
                <w:szCs w:val="24"/>
              </w:rPr>
              <w:t>Spring 1</w:t>
            </w:r>
          </w:p>
        </w:tc>
        <w:tc>
          <w:tcPr>
            <w:tcW w:w="2126" w:type="dxa"/>
          </w:tcPr>
          <w:p w14:paraId="7CFBADCC" w14:textId="77777777" w:rsidR="00044872" w:rsidRPr="002351D2" w:rsidRDefault="00044872" w:rsidP="0052306F">
            <w:pPr>
              <w:autoSpaceDE w:val="0"/>
              <w:autoSpaceDN w:val="0"/>
              <w:adjustRightInd w:val="0"/>
              <w:spacing w:line="276" w:lineRule="auto"/>
              <w:jc w:val="center"/>
              <w:rPr>
                <w:color w:val="C45911" w:themeColor="accent2" w:themeShade="BF"/>
                <w:sz w:val="24"/>
                <w:szCs w:val="24"/>
              </w:rPr>
            </w:pPr>
            <w:r w:rsidRPr="002351D2">
              <w:rPr>
                <w:b/>
                <w:bCs/>
                <w:sz w:val="24"/>
                <w:szCs w:val="24"/>
              </w:rPr>
              <w:t>Spring 2</w:t>
            </w:r>
          </w:p>
        </w:tc>
        <w:tc>
          <w:tcPr>
            <w:tcW w:w="2410" w:type="dxa"/>
          </w:tcPr>
          <w:p w14:paraId="5E475E1F" w14:textId="77777777" w:rsidR="00044872" w:rsidRPr="002351D2" w:rsidRDefault="00044872" w:rsidP="0052306F">
            <w:pPr>
              <w:spacing w:line="276" w:lineRule="auto"/>
              <w:jc w:val="center"/>
              <w:rPr>
                <w:color w:val="C45911" w:themeColor="accent2" w:themeShade="BF"/>
                <w:sz w:val="24"/>
                <w:szCs w:val="24"/>
              </w:rPr>
            </w:pPr>
            <w:r w:rsidRPr="002351D2">
              <w:rPr>
                <w:b/>
                <w:bCs/>
                <w:sz w:val="24"/>
                <w:szCs w:val="24"/>
              </w:rPr>
              <w:t>Summer 1</w:t>
            </w:r>
          </w:p>
        </w:tc>
        <w:tc>
          <w:tcPr>
            <w:tcW w:w="2693" w:type="dxa"/>
          </w:tcPr>
          <w:p w14:paraId="72F2C491" w14:textId="77777777" w:rsidR="00044872" w:rsidRPr="002351D2" w:rsidRDefault="00044872" w:rsidP="0052306F">
            <w:pPr>
              <w:autoSpaceDE w:val="0"/>
              <w:autoSpaceDN w:val="0"/>
              <w:adjustRightInd w:val="0"/>
              <w:spacing w:line="276" w:lineRule="auto"/>
              <w:jc w:val="center"/>
              <w:rPr>
                <w:sz w:val="24"/>
                <w:szCs w:val="24"/>
              </w:rPr>
            </w:pPr>
            <w:r w:rsidRPr="002351D2">
              <w:rPr>
                <w:b/>
                <w:bCs/>
                <w:sz w:val="24"/>
                <w:szCs w:val="24"/>
              </w:rPr>
              <w:t>Summer 2</w:t>
            </w:r>
          </w:p>
        </w:tc>
      </w:tr>
      <w:tr w:rsidR="00044872" w14:paraId="7C96E12F" w14:textId="77777777" w:rsidTr="00105537">
        <w:tc>
          <w:tcPr>
            <w:tcW w:w="1742" w:type="dxa"/>
          </w:tcPr>
          <w:p w14:paraId="56281A84" w14:textId="77777777" w:rsidR="00044872" w:rsidRDefault="00044872" w:rsidP="0052306F">
            <w:r w:rsidRPr="00304C73">
              <w:rPr>
                <w:b/>
                <w:bCs/>
              </w:rPr>
              <w:t>Unit title</w:t>
            </w:r>
          </w:p>
        </w:tc>
        <w:tc>
          <w:tcPr>
            <w:tcW w:w="2297" w:type="dxa"/>
          </w:tcPr>
          <w:p w14:paraId="5B8E1A03" w14:textId="77777777" w:rsidR="00044872" w:rsidRDefault="00044872" w:rsidP="0052306F">
            <w:pPr>
              <w:autoSpaceDE w:val="0"/>
              <w:autoSpaceDN w:val="0"/>
              <w:adjustRightInd w:val="0"/>
              <w:spacing w:line="276" w:lineRule="auto"/>
              <w:rPr>
                <w:rFonts w:ascii="Calibri" w:hAnsi="Calibri" w:cs="Calibri"/>
                <w:sz w:val="24"/>
                <w:szCs w:val="24"/>
              </w:rPr>
            </w:pPr>
            <w:r w:rsidRPr="002351D2">
              <w:rPr>
                <w:rFonts w:ascii="Calibri" w:hAnsi="Calibri" w:cs="Calibri"/>
                <w:sz w:val="24"/>
                <w:szCs w:val="24"/>
              </w:rPr>
              <w:t xml:space="preserve">CU2.2 How do Sikhs symbolise their commitment? </w:t>
            </w:r>
            <w:r w:rsidRPr="00EA50E5">
              <w:rPr>
                <w:rFonts w:ascii="Calibri" w:hAnsi="Calibri" w:cs="Calibri"/>
                <w:sz w:val="24"/>
                <w:szCs w:val="24"/>
                <w:highlight w:val="darkCyan"/>
              </w:rPr>
              <w:t>(Pathway 2)</w:t>
            </w:r>
          </w:p>
          <w:p w14:paraId="7588B9AE" w14:textId="77777777" w:rsidR="00044872" w:rsidRPr="002351D2" w:rsidRDefault="00044872" w:rsidP="0052306F">
            <w:pPr>
              <w:autoSpaceDE w:val="0"/>
              <w:autoSpaceDN w:val="0"/>
              <w:adjustRightInd w:val="0"/>
              <w:spacing w:line="276" w:lineRule="auto"/>
              <w:rPr>
                <w:rFonts w:ascii="Calibri" w:hAnsi="Calibri" w:cs="Calibri"/>
                <w:sz w:val="24"/>
                <w:szCs w:val="24"/>
              </w:rPr>
            </w:pPr>
            <w:r w:rsidRPr="00082A77">
              <w:rPr>
                <w:rFonts w:cstheme="minorHAnsi"/>
                <w:sz w:val="24"/>
                <w:szCs w:val="24"/>
                <w:highlight w:val="yellow"/>
              </w:rPr>
              <w:t>8 Lessons</w:t>
            </w:r>
          </w:p>
        </w:tc>
        <w:tc>
          <w:tcPr>
            <w:tcW w:w="1900" w:type="dxa"/>
          </w:tcPr>
          <w:p w14:paraId="19484B30" w14:textId="77777777" w:rsidR="00044872" w:rsidRDefault="00044872" w:rsidP="0052306F">
            <w:pPr>
              <w:autoSpaceDE w:val="0"/>
              <w:autoSpaceDN w:val="0"/>
              <w:adjustRightInd w:val="0"/>
              <w:spacing w:line="276" w:lineRule="auto"/>
              <w:rPr>
                <w:rFonts w:ascii="Calibri" w:hAnsi="Calibri" w:cs="Calibri"/>
                <w:sz w:val="24"/>
                <w:szCs w:val="24"/>
              </w:rPr>
            </w:pPr>
            <w:r w:rsidRPr="002351D2">
              <w:rPr>
                <w:rFonts w:ascii="Calibri" w:hAnsi="Calibri" w:cs="Calibri"/>
                <w:sz w:val="24"/>
                <w:szCs w:val="24"/>
              </w:rPr>
              <w:t xml:space="preserve">CU2.2 How do Sikhs symbolise their commitment? </w:t>
            </w:r>
            <w:r w:rsidRPr="00EA50E5">
              <w:rPr>
                <w:rFonts w:ascii="Calibri" w:hAnsi="Calibri" w:cs="Calibri"/>
                <w:sz w:val="24"/>
                <w:szCs w:val="24"/>
                <w:highlight w:val="darkCyan"/>
              </w:rPr>
              <w:t>(Pathway 2)</w:t>
            </w:r>
          </w:p>
          <w:p w14:paraId="05793766" w14:textId="77777777" w:rsidR="00044872" w:rsidRPr="002351D2" w:rsidRDefault="00044872" w:rsidP="0052306F">
            <w:pPr>
              <w:autoSpaceDE w:val="0"/>
              <w:autoSpaceDN w:val="0"/>
              <w:adjustRightInd w:val="0"/>
              <w:spacing w:line="276" w:lineRule="auto"/>
              <w:rPr>
                <w:rFonts w:ascii="Calibri" w:hAnsi="Calibri" w:cs="Calibri"/>
                <w:sz w:val="24"/>
                <w:szCs w:val="24"/>
              </w:rPr>
            </w:pPr>
            <w:r>
              <w:rPr>
                <w:rFonts w:cstheme="minorHAnsi"/>
                <w:sz w:val="24"/>
                <w:szCs w:val="24"/>
                <w:highlight w:val="yellow"/>
              </w:rPr>
              <w:t>5</w:t>
            </w:r>
            <w:r w:rsidRPr="00082A77">
              <w:rPr>
                <w:rFonts w:cstheme="minorHAnsi"/>
                <w:sz w:val="24"/>
                <w:szCs w:val="24"/>
                <w:highlight w:val="yellow"/>
              </w:rPr>
              <w:t xml:space="preserve"> Lessons</w:t>
            </w:r>
          </w:p>
        </w:tc>
        <w:tc>
          <w:tcPr>
            <w:tcW w:w="2278" w:type="dxa"/>
          </w:tcPr>
          <w:p w14:paraId="164EF80F" w14:textId="77777777" w:rsidR="00044872" w:rsidRDefault="00044872" w:rsidP="0052306F">
            <w:pPr>
              <w:autoSpaceDE w:val="0"/>
              <w:autoSpaceDN w:val="0"/>
              <w:adjustRightInd w:val="0"/>
              <w:spacing w:line="276" w:lineRule="auto"/>
              <w:rPr>
                <w:rFonts w:ascii="Calibri" w:hAnsi="Calibri" w:cs="Calibri"/>
                <w:sz w:val="24"/>
                <w:szCs w:val="24"/>
              </w:rPr>
            </w:pPr>
            <w:r w:rsidRPr="002351D2">
              <w:rPr>
                <w:rFonts w:ascii="Calibri" w:hAnsi="Calibri" w:cs="Calibri"/>
                <w:sz w:val="24"/>
                <w:szCs w:val="24"/>
              </w:rPr>
              <w:t xml:space="preserve">CU2.1 What do Hindu people believe about God? </w:t>
            </w:r>
            <w:r w:rsidRPr="00EA50E5">
              <w:rPr>
                <w:rFonts w:ascii="Calibri" w:hAnsi="Calibri" w:cs="Calibri"/>
                <w:sz w:val="24"/>
                <w:szCs w:val="24"/>
                <w:highlight w:val="green"/>
              </w:rPr>
              <w:t>(Pathway 1)</w:t>
            </w:r>
          </w:p>
          <w:p w14:paraId="6E8F0D2C" w14:textId="77777777" w:rsidR="00044872" w:rsidRPr="002351D2" w:rsidRDefault="00044872" w:rsidP="0052306F">
            <w:pPr>
              <w:autoSpaceDE w:val="0"/>
              <w:autoSpaceDN w:val="0"/>
              <w:adjustRightInd w:val="0"/>
              <w:spacing w:line="276" w:lineRule="auto"/>
              <w:rPr>
                <w:sz w:val="24"/>
                <w:szCs w:val="24"/>
              </w:rPr>
            </w:pPr>
          </w:p>
        </w:tc>
        <w:tc>
          <w:tcPr>
            <w:tcW w:w="2126" w:type="dxa"/>
          </w:tcPr>
          <w:p w14:paraId="00F933E5" w14:textId="77777777" w:rsidR="00044872" w:rsidRDefault="00044872" w:rsidP="0052306F">
            <w:pPr>
              <w:autoSpaceDE w:val="0"/>
              <w:autoSpaceDN w:val="0"/>
              <w:adjustRightInd w:val="0"/>
              <w:spacing w:line="276" w:lineRule="auto"/>
              <w:rPr>
                <w:rFonts w:ascii="Calibri" w:hAnsi="Calibri" w:cs="Calibri"/>
                <w:sz w:val="24"/>
                <w:szCs w:val="24"/>
              </w:rPr>
            </w:pPr>
            <w:r w:rsidRPr="002351D2">
              <w:rPr>
                <w:rFonts w:ascii="Calibri" w:hAnsi="Calibri" w:cs="Calibri"/>
                <w:sz w:val="24"/>
                <w:szCs w:val="24"/>
              </w:rPr>
              <w:t xml:space="preserve">CU2.1 What do Hindu people believe about God? </w:t>
            </w:r>
            <w:r w:rsidRPr="00EA50E5">
              <w:rPr>
                <w:rFonts w:ascii="Calibri" w:hAnsi="Calibri" w:cs="Calibri"/>
                <w:sz w:val="24"/>
                <w:szCs w:val="24"/>
                <w:highlight w:val="green"/>
              </w:rPr>
              <w:t>(Pathway 1)</w:t>
            </w:r>
          </w:p>
          <w:p w14:paraId="734882AC" w14:textId="77777777" w:rsidR="00044872" w:rsidRPr="002351D2" w:rsidRDefault="00044872" w:rsidP="0052306F">
            <w:pPr>
              <w:spacing w:line="276" w:lineRule="auto"/>
              <w:rPr>
                <w:sz w:val="24"/>
                <w:szCs w:val="24"/>
              </w:rPr>
            </w:pPr>
          </w:p>
        </w:tc>
        <w:tc>
          <w:tcPr>
            <w:tcW w:w="2410" w:type="dxa"/>
          </w:tcPr>
          <w:p w14:paraId="3FCA0050" w14:textId="77777777" w:rsidR="00044872" w:rsidRPr="002351D2" w:rsidRDefault="00044872" w:rsidP="0052306F">
            <w:pPr>
              <w:autoSpaceDE w:val="0"/>
              <w:autoSpaceDN w:val="0"/>
              <w:adjustRightInd w:val="0"/>
              <w:spacing w:line="276" w:lineRule="auto"/>
              <w:rPr>
                <w:rFonts w:ascii="Calibri" w:hAnsi="Calibri" w:cs="Calibri"/>
                <w:sz w:val="24"/>
                <w:szCs w:val="24"/>
              </w:rPr>
            </w:pPr>
            <w:r w:rsidRPr="002351D2">
              <w:rPr>
                <w:rFonts w:ascii="Calibri" w:hAnsi="Calibri" w:cs="Calibri"/>
                <w:sz w:val="24"/>
                <w:szCs w:val="24"/>
              </w:rPr>
              <w:t xml:space="preserve">CU2.3 What values do people live by? </w:t>
            </w:r>
            <w:r w:rsidRPr="00EA50E5">
              <w:rPr>
                <w:rFonts w:ascii="Calibri" w:hAnsi="Calibri" w:cs="Calibri"/>
                <w:sz w:val="24"/>
                <w:szCs w:val="24"/>
                <w:highlight w:val="cyan"/>
              </w:rPr>
              <w:t>(Pathway 3)</w:t>
            </w:r>
          </w:p>
          <w:p w14:paraId="437ADDCC" w14:textId="77777777" w:rsidR="00044872" w:rsidRPr="002351D2" w:rsidRDefault="00044872" w:rsidP="0052306F">
            <w:pPr>
              <w:autoSpaceDE w:val="0"/>
              <w:autoSpaceDN w:val="0"/>
              <w:adjustRightInd w:val="0"/>
              <w:spacing w:line="276" w:lineRule="auto"/>
              <w:rPr>
                <w:sz w:val="24"/>
                <w:szCs w:val="24"/>
              </w:rPr>
            </w:pPr>
          </w:p>
        </w:tc>
        <w:tc>
          <w:tcPr>
            <w:tcW w:w="2693" w:type="dxa"/>
          </w:tcPr>
          <w:p w14:paraId="574D613D" w14:textId="77777777" w:rsidR="00044872" w:rsidRDefault="009453D6" w:rsidP="0052306F">
            <w:pPr>
              <w:autoSpaceDE w:val="0"/>
              <w:autoSpaceDN w:val="0"/>
              <w:adjustRightInd w:val="0"/>
              <w:spacing w:line="276" w:lineRule="auto"/>
              <w:rPr>
                <w:rFonts w:ascii="Calibri" w:hAnsi="Calibri" w:cs="Calibri"/>
                <w:i/>
                <w:iCs/>
                <w:sz w:val="24"/>
                <w:szCs w:val="24"/>
              </w:rPr>
            </w:pPr>
            <w:r>
              <w:rPr>
                <w:rFonts w:ascii="Calibri" w:hAnsi="Calibri" w:cs="Calibri"/>
                <w:i/>
                <w:iCs/>
                <w:sz w:val="24"/>
                <w:szCs w:val="24"/>
              </w:rPr>
              <w:t xml:space="preserve">Focus unit </w:t>
            </w:r>
          </w:p>
          <w:p w14:paraId="5B9BA1B1" w14:textId="21094A96" w:rsidR="008E468B" w:rsidRPr="002351D2" w:rsidRDefault="008E468B" w:rsidP="0052306F">
            <w:pPr>
              <w:autoSpaceDE w:val="0"/>
              <w:autoSpaceDN w:val="0"/>
              <w:adjustRightInd w:val="0"/>
              <w:spacing w:line="276" w:lineRule="auto"/>
              <w:rPr>
                <w:rFonts w:ascii="Calibri" w:hAnsi="Calibri" w:cs="Calibri"/>
                <w:sz w:val="24"/>
                <w:szCs w:val="24"/>
              </w:rPr>
            </w:pPr>
            <w:r w:rsidRPr="008E468B">
              <w:rPr>
                <w:rFonts w:ascii="Segoe UI" w:hAnsi="Segoe UI" w:cs="Segoe UI"/>
                <w:color w:val="FFFFFF"/>
                <w:sz w:val="24"/>
                <w:szCs w:val="24"/>
                <w:shd w:val="clear" w:color="auto" w:fill="712077"/>
              </w:rPr>
              <w:t>FU2.12 Should we forgive others? (Pathway 3)</w:t>
            </w:r>
          </w:p>
        </w:tc>
      </w:tr>
      <w:tr w:rsidR="00044872" w14:paraId="17CB56BE" w14:textId="77777777" w:rsidTr="00105537">
        <w:tc>
          <w:tcPr>
            <w:tcW w:w="1742" w:type="dxa"/>
          </w:tcPr>
          <w:p w14:paraId="4349B8C4" w14:textId="77777777" w:rsidR="00044872" w:rsidRDefault="00044872" w:rsidP="0052306F">
            <w:r w:rsidRPr="00304C73">
              <w:rPr>
                <w:b/>
                <w:bCs/>
              </w:rPr>
              <w:t>Religions/</w:t>
            </w:r>
            <w:r>
              <w:rPr>
                <w:b/>
                <w:bCs/>
              </w:rPr>
              <w:t xml:space="preserve"> </w:t>
            </w:r>
            <w:r w:rsidRPr="00304C73">
              <w:rPr>
                <w:b/>
                <w:bCs/>
              </w:rPr>
              <w:t>worldviews to include</w:t>
            </w:r>
          </w:p>
        </w:tc>
        <w:tc>
          <w:tcPr>
            <w:tcW w:w="2297" w:type="dxa"/>
          </w:tcPr>
          <w:p w14:paraId="7E42183B" w14:textId="77777777" w:rsidR="00044872" w:rsidRPr="00044872" w:rsidRDefault="00044872" w:rsidP="0052306F">
            <w:pPr>
              <w:autoSpaceDE w:val="0"/>
              <w:autoSpaceDN w:val="0"/>
              <w:adjustRightInd w:val="0"/>
              <w:spacing w:line="276" w:lineRule="auto"/>
              <w:rPr>
                <w:rFonts w:ascii="Calibri" w:hAnsi="Calibri" w:cs="Calibri"/>
                <w:sz w:val="18"/>
                <w:szCs w:val="18"/>
                <w:highlight w:val="yellow"/>
              </w:rPr>
            </w:pPr>
            <w:r w:rsidRPr="00044872">
              <w:rPr>
                <w:rFonts w:cstheme="minorHAnsi"/>
                <w:color w:val="0070C0"/>
                <w:sz w:val="18"/>
                <w:szCs w:val="18"/>
              </w:rPr>
              <w:t>Sikhi</w:t>
            </w:r>
          </w:p>
        </w:tc>
        <w:tc>
          <w:tcPr>
            <w:tcW w:w="1900" w:type="dxa"/>
          </w:tcPr>
          <w:p w14:paraId="48A89841" w14:textId="77777777" w:rsidR="00044872" w:rsidRPr="00044872" w:rsidRDefault="00044872" w:rsidP="0052306F">
            <w:pPr>
              <w:autoSpaceDE w:val="0"/>
              <w:autoSpaceDN w:val="0"/>
              <w:adjustRightInd w:val="0"/>
              <w:spacing w:line="276" w:lineRule="auto"/>
              <w:rPr>
                <w:rFonts w:cstheme="minorHAnsi"/>
                <w:color w:val="0070C0"/>
                <w:sz w:val="18"/>
                <w:szCs w:val="18"/>
              </w:rPr>
            </w:pPr>
            <w:r w:rsidRPr="00044872">
              <w:rPr>
                <w:rFonts w:cstheme="minorHAnsi"/>
                <w:color w:val="0070C0"/>
                <w:sz w:val="18"/>
                <w:szCs w:val="18"/>
              </w:rPr>
              <w:t>Sikhi</w:t>
            </w:r>
          </w:p>
          <w:p w14:paraId="06E5C32B" w14:textId="77777777" w:rsidR="00044872" w:rsidRPr="00044872" w:rsidRDefault="00044872" w:rsidP="0052306F">
            <w:pPr>
              <w:autoSpaceDE w:val="0"/>
              <w:autoSpaceDN w:val="0"/>
              <w:adjustRightInd w:val="0"/>
              <w:spacing w:line="276" w:lineRule="auto"/>
              <w:rPr>
                <w:rFonts w:ascii="Calibri" w:hAnsi="Calibri" w:cs="Calibri"/>
                <w:sz w:val="18"/>
                <w:szCs w:val="18"/>
                <w:highlight w:val="yellow"/>
              </w:rPr>
            </w:pPr>
          </w:p>
        </w:tc>
        <w:tc>
          <w:tcPr>
            <w:tcW w:w="2278" w:type="dxa"/>
          </w:tcPr>
          <w:p w14:paraId="377CFC06" w14:textId="77777777" w:rsidR="00044872" w:rsidRPr="00044872" w:rsidRDefault="00044872" w:rsidP="0052306F">
            <w:pPr>
              <w:autoSpaceDE w:val="0"/>
              <w:autoSpaceDN w:val="0"/>
              <w:adjustRightInd w:val="0"/>
              <w:spacing w:line="276" w:lineRule="auto"/>
              <w:rPr>
                <w:rFonts w:ascii="Calibri" w:hAnsi="Calibri" w:cs="Calibri"/>
                <w:sz w:val="18"/>
                <w:szCs w:val="18"/>
                <w:highlight w:val="yellow"/>
              </w:rPr>
            </w:pPr>
            <w:r w:rsidRPr="00044872">
              <w:rPr>
                <w:rFonts w:cstheme="minorHAnsi"/>
                <w:color w:val="FFC000"/>
                <w:sz w:val="18"/>
                <w:szCs w:val="18"/>
              </w:rPr>
              <w:t>Hindu Dharma</w:t>
            </w:r>
          </w:p>
        </w:tc>
        <w:tc>
          <w:tcPr>
            <w:tcW w:w="2126" w:type="dxa"/>
          </w:tcPr>
          <w:p w14:paraId="50DD3CE2" w14:textId="77777777" w:rsidR="00044872" w:rsidRPr="00044872" w:rsidRDefault="00044872" w:rsidP="0052306F">
            <w:pPr>
              <w:autoSpaceDE w:val="0"/>
              <w:autoSpaceDN w:val="0"/>
              <w:adjustRightInd w:val="0"/>
              <w:spacing w:line="276" w:lineRule="auto"/>
              <w:rPr>
                <w:rFonts w:ascii="Calibri" w:hAnsi="Calibri" w:cs="Calibri"/>
                <w:sz w:val="18"/>
                <w:szCs w:val="18"/>
                <w:highlight w:val="yellow"/>
              </w:rPr>
            </w:pPr>
            <w:r w:rsidRPr="00044872">
              <w:rPr>
                <w:rFonts w:cstheme="minorHAnsi"/>
                <w:color w:val="FFC000"/>
                <w:sz w:val="18"/>
                <w:szCs w:val="18"/>
              </w:rPr>
              <w:t>Hindu Dharma</w:t>
            </w:r>
          </w:p>
        </w:tc>
        <w:tc>
          <w:tcPr>
            <w:tcW w:w="2410" w:type="dxa"/>
          </w:tcPr>
          <w:p w14:paraId="5275879C" w14:textId="77777777" w:rsidR="00044872" w:rsidRPr="00044872" w:rsidRDefault="00044872" w:rsidP="0052306F">
            <w:pPr>
              <w:autoSpaceDE w:val="0"/>
              <w:autoSpaceDN w:val="0"/>
              <w:adjustRightInd w:val="0"/>
              <w:spacing w:line="276" w:lineRule="auto"/>
              <w:rPr>
                <w:sz w:val="18"/>
                <w:szCs w:val="18"/>
              </w:rPr>
            </w:pPr>
            <w:r w:rsidRPr="00044872">
              <w:rPr>
                <w:color w:val="C45911" w:themeColor="accent2" w:themeShade="BF"/>
                <w:sz w:val="18"/>
                <w:szCs w:val="18"/>
              </w:rPr>
              <w:t>Buddhism</w:t>
            </w:r>
            <w:r w:rsidRPr="00044872">
              <w:rPr>
                <w:sz w:val="18"/>
                <w:szCs w:val="18"/>
              </w:rPr>
              <w:t xml:space="preserve">, </w:t>
            </w:r>
            <w:r w:rsidRPr="00044872">
              <w:rPr>
                <w:rFonts w:cstheme="minorHAnsi"/>
                <w:color w:val="FF0000"/>
                <w:sz w:val="18"/>
                <w:szCs w:val="18"/>
              </w:rPr>
              <w:t>Christianity</w:t>
            </w:r>
            <w:r w:rsidRPr="00044872">
              <w:rPr>
                <w:rFonts w:cstheme="minorHAnsi"/>
                <w:sz w:val="18"/>
                <w:szCs w:val="18"/>
              </w:rPr>
              <w:t xml:space="preserve">, </w:t>
            </w:r>
            <w:r w:rsidRPr="00044872">
              <w:rPr>
                <w:rFonts w:cstheme="minorHAnsi"/>
                <w:color w:val="FFC000"/>
                <w:sz w:val="18"/>
                <w:szCs w:val="18"/>
              </w:rPr>
              <w:t>Hindu Dharma,</w:t>
            </w:r>
            <w:r w:rsidRPr="00044872">
              <w:rPr>
                <w:sz w:val="18"/>
                <w:szCs w:val="18"/>
              </w:rPr>
              <w:t xml:space="preserve"> </w:t>
            </w:r>
            <w:r w:rsidRPr="00044872">
              <w:rPr>
                <w:rFonts w:cstheme="minorHAnsi"/>
                <w:color w:val="00B050"/>
                <w:sz w:val="18"/>
                <w:szCs w:val="18"/>
              </w:rPr>
              <w:t>Islam</w:t>
            </w:r>
            <w:r w:rsidRPr="00044872">
              <w:rPr>
                <w:rFonts w:cstheme="minorHAnsi"/>
                <w:sz w:val="18"/>
                <w:szCs w:val="18"/>
              </w:rPr>
              <w:t xml:space="preserve">, </w:t>
            </w:r>
            <w:r w:rsidRPr="00044872">
              <w:rPr>
                <w:rFonts w:cstheme="minorHAnsi"/>
                <w:color w:val="767171" w:themeColor="background2" w:themeShade="80"/>
                <w:sz w:val="18"/>
                <w:szCs w:val="18"/>
              </w:rPr>
              <w:t>Judaism,</w:t>
            </w:r>
            <w:r w:rsidRPr="00044872">
              <w:rPr>
                <w:rFonts w:cstheme="minorHAnsi"/>
                <w:sz w:val="18"/>
                <w:szCs w:val="18"/>
              </w:rPr>
              <w:t xml:space="preserve"> </w:t>
            </w:r>
            <w:r w:rsidRPr="00044872">
              <w:rPr>
                <w:rFonts w:cstheme="minorHAnsi"/>
                <w:color w:val="0070C0"/>
                <w:sz w:val="18"/>
                <w:szCs w:val="18"/>
              </w:rPr>
              <w:t xml:space="preserve">Sikhi, </w:t>
            </w:r>
            <w:r w:rsidRPr="00044872">
              <w:rPr>
                <w:rFonts w:cstheme="minorHAnsi"/>
                <w:sz w:val="18"/>
                <w:szCs w:val="18"/>
              </w:rPr>
              <w:t>non-religious approaches.</w:t>
            </w:r>
          </w:p>
        </w:tc>
        <w:tc>
          <w:tcPr>
            <w:tcW w:w="2693" w:type="dxa"/>
          </w:tcPr>
          <w:p w14:paraId="01E05FE4" w14:textId="77777777" w:rsidR="00044872" w:rsidRPr="004C1A15" w:rsidRDefault="00044872" w:rsidP="0052306F">
            <w:pPr>
              <w:autoSpaceDE w:val="0"/>
              <w:autoSpaceDN w:val="0"/>
              <w:adjustRightInd w:val="0"/>
              <w:spacing w:line="276" w:lineRule="auto"/>
              <w:rPr>
                <w:rFonts w:ascii="Calibri" w:hAnsi="Calibri" w:cs="Calibri"/>
                <w:highlight w:val="yellow"/>
              </w:rPr>
            </w:pPr>
          </w:p>
        </w:tc>
      </w:tr>
      <w:tr w:rsidR="0039080B" w14:paraId="389A53F8" w14:textId="77777777" w:rsidTr="00776A03">
        <w:tc>
          <w:tcPr>
            <w:tcW w:w="1742" w:type="dxa"/>
          </w:tcPr>
          <w:p w14:paraId="6F6023F6" w14:textId="77777777" w:rsidR="0039080B" w:rsidRDefault="0039080B" w:rsidP="0052306F">
            <w:pPr>
              <w:rPr>
                <w:b/>
                <w:bCs/>
              </w:rPr>
            </w:pPr>
            <w:r>
              <w:rPr>
                <w:b/>
                <w:bCs/>
              </w:rPr>
              <w:t>Why now?</w:t>
            </w:r>
          </w:p>
          <w:p w14:paraId="6C9FB3F0" w14:textId="77777777" w:rsidR="0039080B" w:rsidRDefault="0039080B" w:rsidP="0052306F">
            <w:pPr>
              <w:rPr>
                <w:b/>
                <w:bCs/>
              </w:rPr>
            </w:pPr>
          </w:p>
          <w:p w14:paraId="7CFD80CD" w14:textId="77777777" w:rsidR="0039080B" w:rsidRDefault="0039080B" w:rsidP="0052306F">
            <w:pPr>
              <w:rPr>
                <w:b/>
                <w:bCs/>
              </w:rPr>
            </w:pPr>
          </w:p>
          <w:p w14:paraId="3FB74FA1" w14:textId="77777777" w:rsidR="0039080B" w:rsidRDefault="0039080B" w:rsidP="0052306F">
            <w:pPr>
              <w:rPr>
                <w:b/>
                <w:bCs/>
              </w:rPr>
            </w:pPr>
          </w:p>
          <w:p w14:paraId="425FDBA0" w14:textId="77777777" w:rsidR="0039080B" w:rsidRDefault="0039080B" w:rsidP="0052306F">
            <w:pPr>
              <w:rPr>
                <w:b/>
                <w:bCs/>
              </w:rPr>
            </w:pPr>
          </w:p>
          <w:p w14:paraId="37F896D5" w14:textId="77777777" w:rsidR="0039080B" w:rsidRDefault="0039080B" w:rsidP="0052306F">
            <w:pPr>
              <w:rPr>
                <w:b/>
                <w:bCs/>
              </w:rPr>
            </w:pPr>
          </w:p>
          <w:p w14:paraId="0015A8F4" w14:textId="77777777" w:rsidR="0039080B" w:rsidRDefault="0039080B" w:rsidP="0052306F">
            <w:pPr>
              <w:rPr>
                <w:b/>
                <w:bCs/>
              </w:rPr>
            </w:pPr>
          </w:p>
          <w:p w14:paraId="33319FE6" w14:textId="77777777" w:rsidR="0039080B" w:rsidRDefault="0039080B" w:rsidP="0052306F">
            <w:pPr>
              <w:rPr>
                <w:b/>
                <w:bCs/>
              </w:rPr>
            </w:pPr>
          </w:p>
          <w:p w14:paraId="759D0484" w14:textId="77777777" w:rsidR="0039080B" w:rsidRDefault="0039080B" w:rsidP="0052306F">
            <w:pPr>
              <w:rPr>
                <w:b/>
                <w:bCs/>
              </w:rPr>
            </w:pPr>
          </w:p>
          <w:p w14:paraId="14661697" w14:textId="77777777" w:rsidR="0039080B" w:rsidRDefault="0039080B" w:rsidP="0052306F">
            <w:pPr>
              <w:rPr>
                <w:b/>
                <w:bCs/>
              </w:rPr>
            </w:pPr>
          </w:p>
          <w:p w14:paraId="0458DB33" w14:textId="77777777" w:rsidR="0039080B" w:rsidRDefault="0039080B" w:rsidP="0052306F">
            <w:pPr>
              <w:rPr>
                <w:b/>
                <w:bCs/>
              </w:rPr>
            </w:pPr>
          </w:p>
          <w:p w14:paraId="5CAC5D49" w14:textId="77777777" w:rsidR="0039080B" w:rsidRDefault="0039080B" w:rsidP="0052306F">
            <w:pPr>
              <w:rPr>
                <w:b/>
                <w:bCs/>
              </w:rPr>
            </w:pPr>
          </w:p>
          <w:p w14:paraId="2106B235" w14:textId="586E6C9E" w:rsidR="0039080B" w:rsidRPr="00304C73" w:rsidRDefault="0039080B" w:rsidP="0052306F">
            <w:pPr>
              <w:rPr>
                <w:b/>
                <w:bCs/>
              </w:rPr>
            </w:pPr>
          </w:p>
        </w:tc>
        <w:tc>
          <w:tcPr>
            <w:tcW w:w="4197" w:type="dxa"/>
            <w:gridSpan w:val="2"/>
          </w:tcPr>
          <w:p w14:paraId="30A36DFC" w14:textId="40206D69" w:rsidR="0039080B" w:rsidRPr="004B0E8B" w:rsidRDefault="0039080B" w:rsidP="0052306F">
            <w:pPr>
              <w:autoSpaceDE w:val="0"/>
              <w:autoSpaceDN w:val="0"/>
              <w:adjustRightInd w:val="0"/>
              <w:spacing w:line="276" w:lineRule="auto"/>
              <w:rPr>
                <w:rFonts w:cstheme="minorHAnsi"/>
              </w:rPr>
            </w:pPr>
            <w:r w:rsidRPr="00315E20">
              <w:rPr>
                <w:rFonts w:cstheme="minorHAnsi"/>
                <w:color w:val="538135" w:themeColor="accent6" w:themeShade="BF"/>
              </w:rPr>
              <w:t xml:space="preserve">We follow on our learning </w:t>
            </w:r>
            <w:r w:rsidR="00C47DC4" w:rsidRPr="00315E20">
              <w:rPr>
                <w:rFonts w:cstheme="minorHAnsi"/>
                <w:color w:val="538135" w:themeColor="accent6" w:themeShade="BF"/>
              </w:rPr>
              <w:t>from year 3 on ho</w:t>
            </w:r>
            <w:r w:rsidRPr="00315E20">
              <w:rPr>
                <w:rFonts w:cstheme="minorHAnsi"/>
                <w:color w:val="538135" w:themeColor="accent6" w:themeShade="BF"/>
                <w:sz w:val="20"/>
                <w:szCs w:val="20"/>
              </w:rPr>
              <w:t>w different people express their spirituality</w:t>
            </w:r>
            <w:r w:rsidR="00C47DC4" w:rsidRPr="00315E20">
              <w:rPr>
                <w:rFonts w:cstheme="minorHAnsi"/>
                <w:color w:val="538135" w:themeColor="accent6" w:themeShade="BF"/>
                <w:sz w:val="20"/>
                <w:szCs w:val="20"/>
              </w:rPr>
              <w:t xml:space="preserve"> to now looking deeper into how Sikhs symbolise their commitment. </w:t>
            </w:r>
          </w:p>
        </w:tc>
        <w:tc>
          <w:tcPr>
            <w:tcW w:w="4404" w:type="dxa"/>
            <w:gridSpan w:val="2"/>
          </w:tcPr>
          <w:p w14:paraId="1FFE94B2" w14:textId="77777777" w:rsidR="0039080B" w:rsidRPr="00315E20" w:rsidRDefault="0039080B" w:rsidP="0052306F">
            <w:pPr>
              <w:autoSpaceDE w:val="0"/>
              <w:autoSpaceDN w:val="0"/>
              <w:adjustRightInd w:val="0"/>
              <w:spacing w:line="276" w:lineRule="auto"/>
              <w:rPr>
                <w:rFonts w:cstheme="minorHAnsi"/>
                <w:color w:val="00B050"/>
              </w:rPr>
            </w:pPr>
            <w:r w:rsidRPr="00315E20">
              <w:rPr>
                <w:rFonts w:cstheme="minorHAnsi"/>
                <w:color w:val="00B050"/>
              </w:rPr>
              <w:t xml:space="preserve">Building on our prior knowledge of what it means to belong to a community of belief (Y1) and what faiths and beliefs can be found in our local community and country (Y4). </w:t>
            </w:r>
          </w:p>
          <w:p w14:paraId="2B584CE9" w14:textId="7C51E031" w:rsidR="0039080B" w:rsidRPr="004B0E8B" w:rsidRDefault="0039080B" w:rsidP="0052306F">
            <w:pPr>
              <w:autoSpaceDE w:val="0"/>
              <w:autoSpaceDN w:val="0"/>
              <w:adjustRightInd w:val="0"/>
              <w:spacing w:line="276" w:lineRule="auto"/>
              <w:rPr>
                <w:rFonts w:cstheme="minorHAnsi"/>
              </w:rPr>
            </w:pPr>
            <w:r w:rsidRPr="00315E20">
              <w:rPr>
                <w:rFonts w:cstheme="minorHAnsi"/>
                <w:color w:val="00B050"/>
              </w:rPr>
              <w:t xml:space="preserve">We will now do a more </w:t>
            </w:r>
            <w:proofErr w:type="gramStart"/>
            <w:r w:rsidRPr="00315E20">
              <w:rPr>
                <w:rFonts w:cstheme="minorHAnsi"/>
                <w:color w:val="00B050"/>
              </w:rPr>
              <w:t>in depth</w:t>
            </w:r>
            <w:proofErr w:type="gramEnd"/>
            <w:r w:rsidRPr="00315E20">
              <w:rPr>
                <w:rFonts w:cstheme="minorHAnsi"/>
                <w:color w:val="00B050"/>
              </w:rPr>
              <w:t xml:space="preserve"> study into what </w:t>
            </w:r>
            <w:r w:rsidR="00C47DC4" w:rsidRPr="00315E20">
              <w:rPr>
                <w:rFonts w:cstheme="minorHAnsi"/>
                <w:color w:val="00B050"/>
              </w:rPr>
              <w:t>Hindus</w:t>
            </w:r>
            <w:r w:rsidRPr="00315E20">
              <w:rPr>
                <w:rFonts w:cstheme="minorHAnsi"/>
                <w:color w:val="00B050"/>
              </w:rPr>
              <w:t xml:space="preserve"> people believe about god</w:t>
            </w:r>
            <w:r>
              <w:rPr>
                <w:rFonts w:cstheme="minorHAnsi"/>
              </w:rPr>
              <w:t xml:space="preserve">. </w:t>
            </w:r>
          </w:p>
        </w:tc>
        <w:tc>
          <w:tcPr>
            <w:tcW w:w="2410" w:type="dxa"/>
          </w:tcPr>
          <w:p w14:paraId="758B4339" w14:textId="5C6BD22E" w:rsidR="0039080B" w:rsidRPr="004B0E8B" w:rsidRDefault="00C47DC4" w:rsidP="0052306F">
            <w:pPr>
              <w:autoSpaceDE w:val="0"/>
              <w:autoSpaceDN w:val="0"/>
              <w:adjustRightInd w:val="0"/>
              <w:spacing w:line="276" w:lineRule="auto"/>
            </w:pPr>
            <w:r w:rsidRPr="00315E20">
              <w:rPr>
                <w:color w:val="00FFFF"/>
              </w:rPr>
              <w:t xml:space="preserve">We previously learnt about how different </w:t>
            </w:r>
            <w:r w:rsidR="003238E1" w:rsidRPr="00315E20">
              <w:rPr>
                <w:color w:val="00FFFF"/>
              </w:rPr>
              <w:t xml:space="preserve">religions </w:t>
            </w:r>
            <w:r w:rsidRPr="00315E20">
              <w:rPr>
                <w:color w:val="00FFFF"/>
              </w:rPr>
              <w:t xml:space="preserve">help us to make good choices in Y2 then we build on this In Y3 where we did a more </w:t>
            </w:r>
            <w:proofErr w:type="gramStart"/>
            <w:r w:rsidRPr="00315E20">
              <w:rPr>
                <w:color w:val="00FFFF"/>
              </w:rPr>
              <w:t>in depth</w:t>
            </w:r>
            <w:proofErr w:type="gramEnd"/>
            <w:r w:rsidRPr="00315E20">
              <w:rPr>
                <w:color w:val="00FFFF"/>
              </w:rPr>
              <w:t xml:space="preserve"> study into Islam and how the 5 pillars of </w:t>
            </w:r>
            <w:r w:rsidR="003238E1" w:rsidRPr="00315E20">
              <w:rPr>
                <w:color w:val="00FFFF"/>
              </w:rPr>
              <w:t>Islam</w:t>
            </w:r>
            <w:r w:rsidRPr="00315E20">
              <w:rPr>
                <w:color w:val="00FFFF"/>
              </w:rPr>
              <w:t xml:space="preserve"> help us to make the right choices. We will now </w:t>
            </w:r>
            <w:r w:rsidR="003238E1" w:rsidRPr="00315E20">
              <w:rPr>
                <w:color w:val="00FFFF"/>
              </w:rPr>
              <w:t xml:space="preserve">focus on what different religions teach us about the values we should live by. </w:t>
            </w:r>
          </w:p>
        </w:tc>
        <w:tc>
          <w:tcPr>
            <w:tcW w:w="2693" w:type="dxa"/>
          </w:tcPr>
          <w:p w14:paraId="7A9EC938" w14:textId="77777777" w:rsidR="0039080B" w:rsidRPr="004B0E8B" w:rsidRDefault="0039080B" w:rsidP="0052306F">
            <w:pPr>
              <w:autoSpaceDE w:val="0"/>
              <w:autoSpaceDN w:val="0"/>
              <w:adjustRightInd w:val="0"/>
              <w:spacing w:line="276" w:lineRule="auto"/>
              <w:rPr>
                <w:rFonts w:ascii="Calibri" w:hAnsi="Calibri" w:cs="Calibri"/>
                <w:highlight w:val="yellow"/>
              </w:rPr>
            </w:pPr>
          </w:p>
        </w:tc>
      </w:tr>
    </w:tbl>
    <w:p w14:paraId="75F1C0B1" w14:textId="7DD71009" w:rsidR="00044872" w:rsidRPr="00044872" w:rsidRDefault="00C47DC4" w:rsidP="00044872">
      <w:pPr>
        <w:tabs>
          <w:tab w:val="left" w:pos="6440"/>
        </w:tabs>
      </w:pPr>
      <w:r>
        <w:t xml:space="preserve"> </w:t>
      </w:r>
    </w:p>
    <w:sectPr w:rsidR="00044872" w:rsidRPr="00044872" w:rsidSect="0004487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820C" w14:textId="77777777" w:rsidR="00044872" w:rsidRDefault="00044872" w:rsidP="00044872">
      <w:pPr>
        <w:spacing w:after="0" w:line="240" w:lineRule="auto"/>
      </w:pPr>
      <w:r>
        <w:separator/>
      </w:r>
    </w:p>
  </w:endnote>
  <w:endnote w:type="continuationSeparator" w:id="0">
    <w:p w14:paraId="2D931279" w14:textId="77777777" w:rsidR="00044872" w:rsidRDefault="00044872" w:rsidP="0004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CCW Joined 22a">
    <w:altName w:val="Calibri"/>
    <w:charset w:val="00"/>
    <w:family w:val="script"/>
    <w:pitch w:val="variable"/>
    <w:sig w:usb0="800000A7" w:usb1="10000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13256" w14:textId="77777777" w:rsidR="00044872" w:rsidRDefault="00044872" w:rsidP="00044872">
      <w:pPr>
        <w:spacing w:after="0" w:line="240" w:lineRule="auto"/>
      </w:pPr>
      <w:r>
        <w:separator/>
      </w:r>
    </w:p>
  </w:footnote>
  <w:footnote w:type="continuationSeparator" w:id="0">
    <w:p w14:paraId="17B96494" w14:textId="77777777" w:rsidR="00044872" w:rsidRDefault="00044872" w:rsidP="000448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72"/>
    <w:rsid w:val="00044872"/>
    <w:rsid w:val="00081C7B"/>
    <w:rsid w:val="00105537"/>
    <w:rsid w:val="00234472"/>
    <w:rsid w:val="00315E20"/>
    <w:rsid w:val="003238E1"/>
    <w:rsid w:val="00382A2A"/>
    <w:rsid w:val="0039080B"/>
    <w:rsid w:val="00457C00"/>
    <w:rsid w:val="0047655D"/>
    <w:rsid w:val="004A2410"/>
    <w:rsid w:val="004B0E8B"/>
    <w:rsid w:val="007903C2"/>
    <w:rsid w:val="007C764A"/>
    <w:rsid w:val="00835EEC"/>
    <w:rsid w:val="008A2D2D"/>
    <w:rsid w:val="008D1D8B"/>
    <w:rsid w:val="008E468B"/>
    <w:rsid w:val="009453D6"/>
    <w:rsid w:val="00A850E6"/>
    <w:rsid w:val="00C163BF"/>
    <w:rsid w:val="00C47DC4"/>
    <w:rsid w:val="00CD75C5"/>
    <w:rsid w:val="00E5776F"/>
    <w:rsid w:val="00E701E5"/>
    <w:rsid w:val="00EA50E5"/>
    <w:rsid w:val="00EB3423"/>
    <w:rsid w:val="00EB585C"/>
    <w:rsid w:val="00F35696"/>
    <w:rsid w:val="00FC4925"/>
    <w:rsid w:val="00FC6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E17F"/>
  <w15:chartTrackingRefBased/>
  <w15:docId w15:val="{6977DF4F-BCB5-494B-BE82-6E35BDF3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87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8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4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872"/>
    <w:rPr>
      <w:kern w:val="0"/>
      <w14:ligatures w14:val="none"/>
    </w:rPr>
  </w:style>
  <w:style w:type="paragraph" w:styleId="Footer">
    <w:name w:val="footer"/>
    <w:basedOn w:val="Normal"/>
    <w:link w:val="FooterChar"/>
    <w:uiPriority w:val="99"/>
    <w:unhideWhenUsed/>
    <w:rsid w:val="00044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87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Ayesha Mahmood</dc:creator>
  <cp:keywords/>
  <dc:description/>
  <cp:lastModifiedBy>Rivers, Helen</cp:lastModifiedBy>
  <cp:revision>3</cp:revision>
  <cp:lastPrinted>2024-11-19T08:32:00Z</cp:lastPrinted>
  <dcterms:created xsi:type="dcterms:W3CDTF">2025-09-11T16:10:00Z</dcterms:created>
  <dcterms:modified xsi:type="dcterms:W3CDTF">2025-09-11T16:12:00Z</dcterms:modified>
</cp:coreProperties>
</file>